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EFD7" w14:textId="77777777" w:rsidR="00516F6F" w:rsidRDefault="00516F6F" w:rsidP="00516F6F">
      <w:pPr>
        <w:spacing w:before="245"/>
        <w:ind w:right="16"/>
        <w:jc w:val="center"/>
        <w:rPr>
          <w:b/>
          <w:sz w:val="24"/>
        </w:rPr>
      </w:pPr>
      <w:r>
        <w:rPr>
          <w:b/>
          <w:sz w:val="24"/>
          <w:u w:val="single"/>
        </w:rPr>
        <w:t>ARTICLE</w:t>
      </w:r>
      <w:r>
        <w:rPr>
          <w:b/>
          <w:spacing w:val="-1"/>
          <w:sz w:val="24"/>
          <w:u w:val="single"/>
        </w:rPr>
        <w:t xml:space="preserve"> </w:t>
      </w:r>
      <w:r>
        <w:rPr>
          <w:b/>
          <w:spacing w:val="-5"/>
          <w:sz w:val="24"/>
          <w:u w:val="single"/>
        </w:rPr>
        <w:t>VI</w:t>
      </w:r>
    </w:p>
    <w:p w14:paraId="2646F50E" w14:textId="77777777" w:rsidR="00516F6F" w:rsidRDefault="00516F6F" w:rsidP="00516F6F">
      <w:pPr>
        <w:pStyle w:val="BodyText"/>
        <w:spacing w:before="1"/>
        <w:ind w:left="0"/>
        <w:rPr>
          <w:b/>
        </w:rPr>
      </w:pPr>
    </w:p>
    <w:p w14:paraId="0B33EDC9" w14:textId="77777777" w:rsidR="00516F6F" w:rsidRDefault="00516F6F" w:rsidP="00516F6F">
      <w:pPr>
        <w:ind w:right="17"/>
        <w:jc w:val="center"/>
        <w:rPr>
          <w:b/>
          <w:sz w:val="24"/>
        </w:rPr>
      </w:pPr>
      <w:r>
        <w:rPr>
          <w:b/>
          <w:sz w:val="24"/>
          <w:u w:val="single"/>
        </w:rPr>
        <w:t>DEFINITION</w:t>
      </w:r>
      <w:r>
        <w:rPr>
          <w:b/>
          <w:spacing w:val="-3"/>
          <w:sz w:val="24"/>
          <w:u w:val="single"/>
        </w:rPr>
        <w:t xml:space="preserve"> </w:t>
      </w:r>
      <w:r>
        <w:rPr>
          <w:b/>
          <w:sz w:val="24"/>
          <w:u w:val="single"/>
        </w:rPr>
        <w:t>OF</w:t>
      </w:r>
      <w:r>
        <w:rPr>
          <w:b/>
          <w:spacing w:val="-3"/>
          <w:sz w:val="24"/>
          <w:u w:val="single"/>
        </w:rPr>
        <w:t xml:space="preserve"> </w:t>
      </w:r>
      <w:r>
        <w:rPr>
          <w:b/>
          <w:spacing w:val="-4"/>
          <w:sz w:val="24"/>
          <w:u w:val="single"/>
        </w:rPr>
        <w:t>RANKS</w:t>
      </w:r>
    </w:p>
    <w:p w14:paraId="6235E75F" w14:textId="77777777" w:rsidR="00516F6F" w:rsidRDefault="00516F6F" w:rsidP="00516F6F">
      <w:pPr>
        <w:pStyle w:val="ListParagraph"/>
        <w:numPr>
          <w:ilvl w:val="0"/>
          <w:numId w:val="43"/>
        </w:numPr>
        <w:tabs>
          <w:tab w:val="left" w:pos="1540"/>
        </w:tabs>
        <w:spacing w:before="235"/>
        <w:rPr>
          <w:sz w:val="24"/>
        </w:rPr>
      </w:pPr>
      <w:r>
        <w:rPr>
          <w:sz w:val="24"/>
          <w:u w:val="single"/>
        </w:rPr>
        <w:t>Ranking</w:t>
      </w:r>
      <w:r>
        <w:rPr>
          <w:spacing w:val="-3"/>
          <w:sz w:val="24"/>
          <w:u w:val="single"/>
        </w:rPr>
        <w:t xml:space="preserve"> </w:t>
      </w:r>
      <w:r>
        <w:rPr>
          <w:sz w:val="24"/>
          <w:u w:val="single"/>
        </w:rPr>
        <w:t>System</w:t>
      </w:r>
      <w:r>
        <w:rPr>
          <w:spacing w:val="-1"/>
          <w:sz w:val="24"/>
          <w:u w:val="single"/>
        </w:rPr>
        <w:t xml:space="preserve"> </w:t>
      </w:r>
      <w:r>
        <w:rPr>
          <w:sz w:val="24"/>
          <w:u w:val="single"/>
        </w:rPr>
        <w:t xml:space="preserve">for </w:t>
      </w:r>
      <w:r>
        <w:rPr>
          <w:spacing w:val="-2"/>
          <w:sz w:val="24"/>
          <w:u w:val="single"/>
        </w:rPr>
        <w:t>Faculty</w:t>
      </w:r>
    </w:p>
    <w:p w14:paraId="48FA1FEC" w14:textId="77777777" w:rsidR="00516F6F" w:rsidRDefault="00516F6F" w:rsidP="00516F6F">
      <w:pPr>
        <w:pStyle w:val="BodyText"/>
        <w:ind w:right="159" w:firstLine="719"/>
      </w:pPr>
      <w:r>
        <w:t>All</w:t>
      </w:r>
      <w:r>
        <w:rPr>
          <w:spacing w:val="-4"/>
        </w:rPr>
        <w:t xml:space="preserve"> </w:t>
      </w:r>
      <w:r>
        <w:t>instructional</w:t>
      </w:r>
      <w:r>
        <w:rPr>
          <w:spacing w:val="-4"/>
        </w:rPr>
        <w:t xml:space="preserve"> </w:t>
      </w:r>
      <w:r>
        <w:t>appointments</w:t>
      </w:r>
      <w:r>
        <w:rPr>
          <w:spacing w:val="-4"/>
        </w:rPr>
        <w:t xml:space="preserve"> </w:t>
      </w:r>
      <w:r>
        <w:t>and</w:t>
      </w:r>
      <w:r>
        <w:rPr>
          <w:spacing w:val="-4"/>
        </w:rPr>
        <w:t xml:space="preserve"> </w:t>
      </w:r>
      <w:r>
        <w:t>promotions</w:t>
      </w:r>
      <w:r>
        <w:rPr>
          <w:spacing w:val="-4"/>
        </w:rPr>
        <w:t xml:space="preserve"> </w:t>
      </w:r>
      <w:r>
        <w:t>shall</w:t>
      </w:r>
      <w:r>
        <w:rPr>
          <w:spacing w:val="-4"/>
        </w:rPr>
        <w:t xml:space="preserve"> </w:t>
      </w:r>
      <w:r>
        <w:t>be</w:t>
      </w:r>
      <w:r>
        <w:rPr>
          <w:spacing w:val="-5"/>
        </w:rPr>
        <w:t xml:space="preserve"> </w:t>
      </w:r>
      <w:r>
        <w:t>to</w:t>
      </w:r>
      <w:r>
        <w:rPr>
          <w:spacing w:val="-4"/>
        </w:rPr>
        <w:t xml:space="preserve"> </w:t>
      </w:r>
      <w:r>
        <w:t>a</w:t>
      </w:r>
      <w:r>
        <w:rPr>
          <w:spacing w:val="-4"/>
        </w:rPr>
        <w:t xml:space="preserve"> </w:t>
      </w:r>
      <w:r>
        <w:t>designated</w:t>
      </w:r>
      <w:r>
        <w:rPr>
          <w:spacing w:val="-3"/>
        </w:rPr>
        <w:t xml:space="preserve"> </w:t>
      </w:r>
      <w:r>
        <w:t>faculty</w:t>
      </w:r>
      <w:r>
        <w:rPr>
          <w:spacing w:val="-8"/>
        </w:rPr>
        <w:t xml:space="preserve"> </w:t>
      </w:r>
      <w:r>
        <w:t>rank</w:t>
      </w:r>
      <w:r>
        <w:rPr>
          <w:spacing w:val="-2"/>
        </w:rPr>
        <w:t xml:space="preserve"> </w:t>
      </w:r>
      <w:r>
        <w:t xml:space="preserve">either as described in this Article or in accordance with the provisions of Article VIII (Promotion and </w:t>
      </w:r>
      <w:r>
        <w:rPr>
          <w:spacing w:val="-2"/>
        </w:rPr>
        <w:t>Tenure).</w:t>
      </w:r>
    </w:p>
    <w:p w14:paraId="3EA7769A" w14:textId="77777777" w:rsidR="00516F6F" w:rsidRDefault="00516F6F" w:rsidP="00516F6F">
      <w:pPr>
        <w:pStyle w:val="BodyText"/>
        <w:ind w:firstLine="719"/>
      </w:pPr>
      <w:r>
        <w:t>For all colleges of Rider University, faculty ranks will be consistent with the standards described</w:t>
      </w:r>
      <w:r>
        <w:rPr>
          <w:spacing w:val="-3"/>
        </w:rPr>
        <w:t xml:space="preserve"> </w:t>
      </w:r>
      <w:r>
        <w:t>below</w:t>
      </w:r>
      <w:r>
        <w:rPr>
          <w:spacing w:val="-3"/>
        </w:rPr>
        <w:t xml:space="preserve"> </w:t>
      </w:r>
      <w:r>
        <w:t>and</w:t>
      </w:r>
      <w:r>
        <w:rPr>
          <w:spacing w:val="-3"/>
        </w:rPr>
        <w:t xml:space="preserve"> </w:t>
      </w:r>
      <w:r>
        <w:t>in</w:t>
      </w:r>
      <w:r>
        <w:rPr>
          <w:spacing w:val="-3"/>
        </w:rPr>
        <w:t xml:space="preserve"> </w:t>
      </w:r>
      <w:r>
        <w:t>Article</w:t>
      </w:r>
      <w:r>
        <w:rPr>
          <w:spacing w:val="-3"/>
        </w:rPr>
        <w:t xml:space="preserve"> </w:t>
      </w:r>
      <w:r>
        <w:t>VIII</w:t>
      </w:r>
      <w:r>
        <w:rPr>
          <w:spacing w:val="-4"/>
        </w:rPr>
        <w:t xml:space="preserve"> </w:t>
      </w:r>
      <w:r>
        <w:t>(Promotion</w:t>
      </w:r>
      <w:r>
        <w:rPr>
          <w:spacing w:val="-3"/>
        </w:rPr>
        <w:t xml:space="preserve"> </w:t>
      </w:r>
      <w:r>
        <w:t>and</w:t>
      </w:r>
      <w:r>
        <w:rPr>
          <w:spacing w:val="-3"/>
        </w:rPr>
        <w:t xml:space="preserve"> </w:t>
      </w:r>
      <w:r>
        <w:t>Tenure). Newly</w:t>
      </w:r>
      <w:r>
        <w:rPr>
          <w:spacing w:val="-8"/>
        </w:rPr>
        <w:t xml:space="preserve"> </w:t>
      </w:r>
      <w:r>
        <w:t>hired</w:t>
      </w:r>
      <w:r>
        <w:rPr>
          <w:spacing w:val="-3"/>
        </w:rPr>
        <w:t xml:space="preserve"> </w:t>
      </w:r>
      <w:r>
        <w:t>faculty</w:t>
      </w:r>
      <w:r>
        <w:rPr>
          <w:spacing w:val="-6"/>
        </w:rPr>
        <w:t xml:space="preserve"> </w:t>
      </w:r>
      <w:r>
        <w:t>with</w:t>
      </w:r>
      <w:r>
        <w:rPr>
          <w:spacing w:val="-3"/>
        </w:rPr>
        <w:t xml:space="preserve"> </w:t>
      </w:r>
      <w:r>
        <w:t xml:space="preserve">previous experience and advanced training may be appointed to any rank described in the position announcement, depending on their qualifications, and if recommended by the appropriate </w:t>
      </w:r>
      <w:r>
        <w:rPr>
          <w:spacing w:val="-2"/>
        </w:rPr>
        <w:t>department.</w:t>
      </w:r>
    </w:p>
    <w:p w14:paraId="397DD1EE" w14:textId="77777777" w:rsidR="00516F6F" w:rsidRDefault="00516F6F" w:rsidP="00516F6F">
      <w:pPr>
        <w:pStyle w:val="BodyText"/>
        <w:spacing w:before="241"/>
        <w:ind w:right="125" w:firstLine="719"/>
      </w:pPr>
      <w:r>
        <w:t>For</w:t>
      </w:r>
      <w:r>
        <w:rPr>
          <w:spacing w:val="-4"/>
        </w:rPr>
        <w:t xml:space="preserve"> </w:t>
      </w:r>
      <w:r>
        <w:t>purposes</w:t>
      </w:r>
      <w:r>
        <w:rPr>
          <w:spacing w:val="-4"/>
        </w:rPr>
        <w:t xml:space="preserve"> </w:t>
      </w:r>
      <w:r>
        <w:t>of</w:t>
      </w:r>
      <w:r>
        <w:rPr>
          <w:spacing w:val="-4"/>
        </w:rPr>
        <w:t xml:space="preserve"> </w:t>
      </w:r>
      <w:r>
        <w:t>this</w:t>
      </w:r>
      <w:r>
        <w:rPr>
          <w:spacing w:val="-4"/>
        </w:rPr>
        <w:t xml:space="preserve"> </w:t>
      </w:r>
      <w:r>
        <w:t>Article,</w:t>
      </w:r>
      <w:r>
        <w:rPr>
          <w:spacing w:val="-4"/>
        </w:rPr>
        <w:t xml:space="preserve"> </w:t>
      </w:r>
      <w:r>
        <w:t>as</w:t>
      </w:r>
      <w:r>
        <w:rPr>
          <w:spacing w:val="-4"/>
        </w:rPr>
        <w:t xml:space="preserve"> </w:t>
      </w:r>
      <w:r>
        <w:t>well</w:t>
      </w:r>
      <w:r>
        <w:rPr>
          <w:spacing w:val="-4"/>
        </w:rPr>
        <w:t xml:space="preserve"> </w:t>
      </w:r>
      <w:r>
        <w:t>as</w:t>
      </w:r>
      <w:r>
        <w:rPr>
          <w:spacing w:val="-2"/>
        </w:rPr>
        <w:t xml:space="preserve"> </w:t>
      </w:r>
      <w:r>
        <w:t>Articles</w:t>
      </w:r>
      <w:r>
        <w:rPr>
          <w:spacing w:val="-4"/>
        </w:rPr>
        <w:t xml:space="preserve"> </w:t>
      </w:r>
      <w:r>
        <w:t>VII,</w:t>
      </w:r>
      <w:r>
        <w:rPr>
          <w:spacing w:val="-2"/>
        </w:rPr>
        <w:t xml:space="preserve"> </w:t>
      </w:r>
      <w:r>
        <w:t>VIII,</w:t>
      </w:r>
      <w:r>
        <w:rPr>
          <w:spacing w:val="-2"/>
        </w:rPr>
        <w:t xml:space="preserve"> </w:t>
      </w:r>
      <w:r>
        <w:t>X,</w:t>
      </w:r>
      <w:r>
        <w:rPr>
          <w:spacing w:val="-4"/>
        </w:rPr>
        <w:t xml:space="preserve"> </w:t>
      </w:r>
      <w:r>
        <w:t>XIII,</w:t>
      </w:r>
      <w:r>
        <w:rPr>
          <w:spacing w:val="-2"/>
        </w:rPr>
        <w:t xml:space="preserve"> </w:t>
      </w:r>
      <w:r>
        <w:t>XV,</w:t>
      </w:r>
      <w:r>
        <w:rPr>
          <w:spacing w:val="-4"/>
        </w:rPr>
        <w:t xml:space="preserve"> </w:t>
      </w:r>
      <w:r>
        <w:t>XVIII,</w:t>
      </w:r>
      <w:r>
        <w:rPr>
          <w:spacing w:val="-2"/>
        </w:rPr>
        <w:t xml:space="preserve"> </w:t>
      </w:r>
      <w:r>
        <w:t>and XXXVI, the library system shall be considered equivalent to a college.</w:t>
      </w:r>
    </w:p>
    <w:p w14:paraId="2AEB6517" w14:textId="77777777" w:rsidR="00516F6F" w:rsidRDefault="00516F6F" w:rsidP="00516F6F">
      <w:pPr>
        <w:pStyle w:val="ListParagraph"/>
        <w:numPr>
          <w:ilvl w:val="1"/>
          <w:numId w:val="43"/>
        </w:numPr>
        <w:tabs>
          <w:tab w:val="left" w:pos="2260"/>
        </w:tabs>
        <w:rPr>
          <w:sz w:val="24"/>
        </w:rPr>
      </w:pPr>
      <w:r>
        <w:rPr>
          <w:sz w:val="24"/>
          <w:u w:val="single"/>
        </w:rPr>
        <w:t>Instructor</w:t>
      </w:r>
      <w:r>
        <w:rPr>
          <w:spacing w:val="-4"/>
          <w:sz w:val="24"/>
          <w:u w:val="single"/>
        </w:rPr>
        <w:t xml:space="preserve"> </w:t>
      </w:r>
      <w:r>
        <w:rPr>
          <w:sz w:val="24"/>
          <w:u w:val="single"/>
        </w:rPr>
        <w:t>and Instructor-</w:t>
      </w:r>
      <w:r>
        <w:rPr>
          <w:spacing w:val="-2"/>
          <w:sz w:val="24"/>
          <w:u w:val="single"/>
        </w:rPr>
        <w:t>Librarian</w:t>
      </w:r>
    </w:p>
    <w:p w14:paraId="2391DDBA" w14:textId="77777777" w:rsidR="00516F6F" w:rsidRDefault="00516F6F" w:rsidP="00516F6F">
      <w:pPr>
        <w:pStyle w:val="BodyText"/>
        <w:ind w:right="143" w:firstLine="719"/>
      </w:pPr>
      <w:r>
        <w:t>The ranks of Instructor and Instructor-Librarian are pre-probationary ranks (time in this rank does not count towards the individual’s tenure clock). Appointments to faculty rank made during the term of this Agreement with the designation “Instructor” shall be limited to individuals who, at the time of their appointment, have completed all course work for the applicable terminal degree but have not yet received that degree. Such appointments shall be made only with the mutual agreement of the Dean and the applicable department. Appointments with the designation “Instructor-Librarian” shall be limited to individuals who, at the time of their appointment, have not completed a graduate degree in a subject field other than Library Science. Such appointments shall be made only with the mutual agreement of the Dean of University</w:t>
      </w:r>
      <w:r>
        <w:rPr>
          <w:spacing w:val="-2"/>
        </w:rPr>
        <w:t xml:space="preserve"> </w:t>
      </w:r>
      <w:r>
        <w:t>Libraries and the library</w:t>
      </w:r>
      <w:r>
        <w:rPr>
          <w:spacing w:val="-4"/>
        </w:rPr>
        <w:t xml:space="preserve"> </w:t>
      </w:r>
      <w:r>
        <w:t>faculty. Up to two (2) annual appointments may</w:t>
      </w:r>
      <w:r>
        <w:rPr>
          <w:spacing w:val="-4"/>
        </w:rPr>
        <w:t xml:space="preserve"> </w:t>
      </w:r>
      <w:r>
        <w:t>be made for Instructors or Instructor-Librarians and they shall be non-tenure track appointments. Instructors and Instructor-Librarians who receive the appropriate terminal degree or qualification shall be promoted</w:t>
      </w:r>
      <w:r>
        <w:rPr>
          <w:spacing w:val="-4"/>
        </w:rPr>
        <w:t xml:space="preserve"> </w:t>
      </w:r>
      <w:r>
        <w:t>to</w:t>
      </w:r>
      <w:r>
        <w:rPr>
          <w:spacing w:val="-3"/>
        </w:rPr>
        <w:t xml:space="preserve"> </w:t>
      </w:r>
      <w:r>
        <w:t>the</w:t>
      </w:r>
      <w:r>
        <w:rPr>
          <w:spacing w:val="-4"/>
        </w:rPr>
        <w:t xml:space="preserve"> </w:t>
      </w:r>
      <w:r>
        <w:t>rank</w:t>
      </w:r>
      <w:r>
        <w:rPr>
          <w:spacing w:val="-3"/>
        </w:rPr>
        <w:t xml:space="preserve"> </w:t>
      </w:r>
      <w:r>
        <w:t>of</w:t>
      </w:r>
      <w:r>
        <w:rPr>
          <w:spacing w:val="-2"/>
        </w:rPr>
        <w:t xml:space="preserve"> </w:t>
      </w:r>
      <w:r>
        <w:t>Assistant</w:t>
      </w:r>
      <w:r>
        <w:rPr>
          <w:spacing w:val="-3"/>
        </w:rPr>
        <w:t xml:space="preserve"> </w:t>
      </w:r>
      <w:r>
        <w:t>Professor</w:t>
      </w:r>
      <w:r>
        <w:rPr>
          <w:spacing w:val="-2"/>
        </w:rPr>
        <w:t xml:space="preserve"> </w:t>
      </w:r>
      <w:r>
        <w:t>I</w:t>
      </w:r>
      <w:r>
        <w:rPr>
          <w:spacing w:val="-7"/>
        </w:rPr>
        <w:t xml:space="preserve"> </w:t>
      </w:r>
      <w:r>
        <w:t>or</w:t>
      </w:r>
      <w:r>
        <w:rPr>
          <w:spacing w:val="-2"/>
        </w:rPr>
        <w:t xml:space="preserve"> </w:t>
      </w:r>
      <w:r>
        <w:t>Assistant</w:t>
      </w:r>
      <w:r>
        <w:rPr>
          <w:spacing w:val="-3"/>
        </w:rPr>
        <w:t xml:space="preserve"> </w:t>
      </w:r>
      <w:r>
        <w:t>Professor</w:t>
      </w:r>
      <w:r>
        <w:rPr>
          <w:spacing w:val="-2"/>
        </w:rPr>
        <w:t xml:space="preserve"> </w:t>
      </w:r>
      <w:r>
        <w:t>I-Librarian,</w:t>
      </w:r>
      <w:r>
        <w:rPr>
          <w:spacing w:val="-2"/>
        </w:rPr>
        <w:t xml:space="preserve"> </w:t>
      </w:r>
      <w:r>
        <w:t>effective</w:t>
      </w:r>
      <w:r>
        <w:rPr>
          <w:spacing w:val="-4"/>
        </w:rPr>
        <w:t xml:space="preserve"> </w:t>
      </w:r>
      <w:r>
        <w:t>the</w:t>
      </w:r>
      <w:r>
        <w:rPr>
          <w:spacing w:val="-2"/>
        </w:rPr>
        <w:t xml:space="preserve"> </w:t>
      </w:r>
      <w:r>
        <w:t>Fall</w:t>
      </w:r>
    </w:p>
    <w:p w14:paraId="2DF3EF27" w14:textId="77777777" w:rsidR="00516F6F" w:rsidRDefault="00516F6F" w:rsidP="00516F6F">
      <w:pPr>
        <w:sectPr w:rsidR="00516F6F" w:rsidSect="00516F6F">
          <w:headerReference w:type="even" r:id="rId7"/>
          <w:headerReference w:type="default" r:id="rId8"/>
          <w:footerReference w:type="even" r:id="rId9"/>
          <w:footerReference w:type="default" r:id="rId10"/>
          <w:headerReference w:type="first" r:id="rId11"/>
          <w:footerReference w:type="first" r:id="rId12"/>
          <w:pgSz w:w="12240" w:h="15840"/>
          <w:pgMar w:top="1360" w:right="1320" w:bottom="1420" w:left="1340" w:header="0" w:footer="1200" w:gutter="0"/>
          <w:pgNumType w:start="6"/>
          <w:cols w:space="720"/>
        </w:sectPr>
      </w:pPr>
    </w:p>
    <w:p w14:paraId="022A890F" w14:textId="77777777" w:rsidR="00516F6F" w:rsidRDefault="00516F6F" w:rsidP="00516F6F">
      <w:pPr>
        <w:pStyle w:val="BodyText"/>
        <w:spacing w:before="74"/>
        <w:ind w:right="125"/>
      </w:pPr>
      <w:r>
        <w:lastRenderedPageBreak/>
        <w:t>semester</w:t>
      </w:r>
      <w:r>
        <w:rPr>
          <w:spacing w:val="-3"/>
        </w:rPr>
        <w:t xml:space="preserve"> </w:t>
      </w:r>
      <w:r>
        <w:t>following</w:t>
      </w:r>
      <w:r>
        <w:rPr>
          <w:spacing w:val="-6"/>
        </w:rPr>
        <w:t xml:space="preserve"> </w:t>
      </w:r>
      <w:r>
        <w:t>receipt</w:t>
      </w:r>
      <w:r>
        <w:rPr>
          <w:spacing w:val="-3"/>
        </w:rPr>
        <w:t xml:space="preserve"> </w:t>
      </w:r>
      <w:r>
        <w:t>of</w:t>
      </w:r>
      <w:r>
        <w:rPr>
          <w:spacing w:val="-3"/>
        </w:rPr>
        <w:t xml:space="preserve"> </w:t>
      </w:r>
      <w:r>
        <w:t>the</w:t>
      </w:r>
      <w:r>
        <w:rPr>
          <w:spacing w:val="-3"/>
        </w:rPr>
        <w:t xml:space="preserve"> </w:t>
      </w:r>
      <w:r>
        <w:t>degree,</w:t>
      </w:r>
      <w:r>
        <w:rPr>
          <w:spacing w:val="-3"/>
        </w:rPr>
        <w:t xml:space="preserve"> </w:t>
      </w:r>
      <w:r>
        <w:t>without</w:t>
      </w:r>
      <w:r>
        <w:rPr>
          <w:spacing w:val="-3"/>
        </w:rPr>
        <w:t xml:space="preserve"> </w:t>
      </w:r>
      <w:r>
        <w:t>having</w:t>
      </w:r>
      <w:r>
        <w:rPr>
          <w:spacing w:val="-5"/>
        </w:rPr>
        <w:t xml:space="preserve"> </w:t>
      </w:r>
      <w:r>
        <w:t>to</w:t>
      </w:r>
      <w:r>
        <w:rPr>
          <w:spacing w:val="-3"/>
        </w:rPr>
        <w:t xml:space="preserve"> </w:t>
      </w:r>
      <w:r>
        <w:t>apply</w:t>
      </w:r>
      <w:r>
        <w:rPr>
          <w:spacing w:val="-8"/>
        </w:rPr>
        <w:t xml:space="preserve"> </w:t>
      </w:r>
      <w:r>
        <w:t>for</w:t>
      </w:r>
      <w:r>
        <w:rPr>
          <w:spacing w:val="-3"/>
        </w:rPr>
        <w:t xml:space="preserve"> </w:t>
      </w:r>
      <w:r>
        <w:t>promotion</w:t>
      </w:r>
      <w:r>
        <w:rPr>
          <w:spacing w:val="-3"/>
        </w:rPr>
        <w:t xml:space="preserve"> </w:t>
      </w:r>
      <w:r>
        <w:t>under</w:t>
      </w:r>
      <w:r>
        <w:rPr>
          <w:spacing w:val="-3"/>
        </w:rPr>
        <w:t xml:space="preserve"> </w:t>
      </w:r>
      <w:r>
        <w:t xml:space="preserve">Article </w:t>
      </w:r>
      <w:r>
        <w:rPr>
          <w:spacing w:val="-2"/>
        </w:rPr>
        <w:t>VIII.</w:t>
      </w:r>
    </w:p>
    <w:p w14:paraId="34D8A86A" w14:textId="77777777" w:rsidR="00516F6F" w:rsidRDefault="00516F6F" w:rsidP="00516F6F">
      <w:pPr>
        <w:pStyle w:val="BodyText"/>
        <w:ind w:right="217" w:firstLine="719"/>
      </w:pPr>
      <w:r>
        <w:t>The regular probationary period (the time that an individual has to earn tenure or be issued</w:t>
      </w:r>
      <w:r>
        <w:rPr>
          <w:spacing w:val="-3"/>
        </w:rPr>
        <w:t xml:space="preserve"> </w:t>
      </w:r>
      <w:r>
        <w:t>a</w:t>
      </w:r>
      <w:r>
        <w:rPr>
          <w:spacing w:val="-4"/>
        </w:rPr>
        <w:t xml:space="preserve"> </w:t>
      </w:r>
      <w:r>
        <w:t>terminal</w:t>
      </w:r>
      <w:r>
        <w:rPr>
          <w:spacing w:val="-3"/>
        </w:rPr>
        <w:t xml:space="preserve"> </w:t>
      </w:r>
      <w:r>
        <w:t>contract)</w:t>
      </w:r>
      <w:r>
        <w:rPr>
          <w:spacing w:val="-3"/>
        </w:rPr>
        <w:t xml:space="preserve"> </w:t>
      </w:r>
      <w:r>
        <w:t>for</w:t>
      </w:r>
      <w:r>
        <w:rPr>
          <w:spacing w:val="-3"/>
        </w:rPr>
        <w:t xml:space="preserve"> </w:t>
      </w:r>
      <w:r>
        <w:t>such</w:t>
      </w:r>
      <w:r>
        <w:rPr>
          <w:spacing w:val="-3"/>
        </w:rPr>
        <w:t xml:space="preserve"> </w:t>
      </w:r>
      <w:r>
        <w:t>individuals</w:t>
      </w:r>
      <w:r>
        <w:rPr>
          <w:spacing w:val="-3"/>
        </w:rPr>
        <w:t xml:space="preserve"> </w:t>
      </w:r>
      <w:r>
        <w:t>shall</w:t>
      </w:r>
      <w:r>
        <w:rPr>
          <w:spacing w:val="-3"/>
        </w:rPr>
        <w:t xml:space="preserve"> </w:t>
      </w:r>
      <w:r>
        <w:t>begin</w:t>
      </w:r>
      <w:r>
        <w:rPr>
          <w:spacing w:val="-3"/>
        </w:rPr>
        <w:t xml:space="preserve"> </w:t>
      </w:r>
      <w:r>
        <w:t>in</w:t>
      </w:r>
      <w:r>
        <w:rPr>
          <w:spacing w:val="-3"/>
        </w:rPr>
        <w:t xml:space="preserve"> </w:t>
      </w:r>
      <w:r>
        <w:t>September</w:t>
      </w:r>
      <w:r>
        <w:rPr>
          <w:spacing w:val="-3"/>
        </w:rPr>
        <w:t xml:space="preserve"> </w:t>
      </w:r>
      <w:r>
        <w:t>of</w:t>
      </w:r>
      <w:r>
        <w:rPr>
          <w:spacing w:val="-3"/>
        </w:rPr>
        <w:t xml:space="preserve"> </w:t>
      </w:r>
      <w:r>
        <w:t>the</w:t>
      </w:r>
      <w:r>
        <w:rPr>
          <w:spacing w:val="-2"/>
        </w:rPr>
        <w:t xml:space="preserve"> </w:t>
      </w:r>
      <w:r>
        <w:t>year</w:t>
      </w:r>
      <w:r>
        <w:rPr>
          <w:spacing w:val="-2"/>
        </w:rPr>
        <w:t xml:space="preserve"> </w:t>
      </w:r>
      <w:r>
        <w:t>following completion of the appropriate terminal degree. At the expiration of an appointee’s pre- probationary period as described herein, Instructors and Instructor-Librarians who have not received the appropriate terminal degree or qualification may be promoted to the rank of Assistant Professor I</w:t>
      </w:r>
      <w:r>
        <w:rPr>
          <w:spacing w:val="-4"/>
        </w:rPr>
        <w:t xml:space="preserve"> </w:t>
      </w:r>
      <w:r>
        <w:t>or Assistant Professor I-Librarian only</w:t>
      </w:r>
      <w:r>
        <w:rPr>
          <w:spacing w:val="-5"/>
        </w:rPr>
        <w:t xml:space="preserve"> </w:t>
      </w:r>
      <w:r>
        <w:t>with the</w:t>
      </w:r>
      <w:r>
        <w:rPr>
          <w:spacing w:val="-1"/>
        </w:rPr>
        <w:t xml:space="preserve"> </w:t>
      </w:r>
      <w:r>
        <w:t>mutual agreement of</w:t>
      </w:r>
      <w:r>
        <w:rPr>
          <w:spacing w:val="-1"/>
        </w:rPr>
        <w:t xml:space="preserve"> </w:t>
      </w:r>
      <w:r>
        <w:t>the Dean and the department or of the Dean of University Libraries and the library faculty.</w:t>
      </w:r>
    </w:p>
    <w:p w14:paraId="76C1CB8A" w14:textId="77777777" w:rsidR="00516F6F" w:rsidRDefault="00516F6F" w:rsidP="00516F6F">
      <w:pPr>
        <w:pStyle w:val="BodyText"/>
        <w:spacing w:before="1"/>
        <w:ind w:right="125"/>
      </w:pPr>
      <w:r>
        <w:t>Promotion</w:t>
      </w:r>
      <w:r>
        <w:rPr>
          <w:spacing w:val="-4"/>
        </w:rPr>
        <w:t xml:space="preserve"> </w:t>
      </w:r>
      <w:r>
        <w:t>of</w:t>
      </w:r>
      <w:r>
        <w:rPr>
          <w:spacing w:val="-3"/>
        </w:rPr>
        <w:t xml:space="preserve"> </w:t>
      </w:r>
      <w:r>
        <w:t>Instructors</w:t>
      </w:r>
      <w:r>
        <w:rPr>
          <w:spacing w:val="-2"/>
        </w:rPr>
        <w:t xml:space="preserve"> </w:t>
      </w:r>
      <w:r>
        <w:t>or</w:t>
      </w:r>
      <w:r>
        <w:rPr>
          <w:spacing w:val="-3"/>
        </w:rPr>
        <w:t xml:space="preserve"> </w:t>
      </w:r>
      <w:r>
        <w:t>Instructor-Librarians</w:t>
      </w:r>
      <w:r>
        <w:rPr>
          <w:spacing w:val="-4"/>
        </w:rPr>
        <w:t xml:space="preserve"> </w:t>
      </w:r>
      <w:r>
        <w:t>to</w:t>
      </w:r>
      <w:r>
        <w:rPr>
          <w:spacing w:val="-4"/>
        </w:rPr>
        <w:t xml:space="preserve"> </w:t>
      </w:r>
      <w:r>
        <w:t>Assistant</w:t>
      </w:r>
      <w:r>
        <w:rPr>
          <w:spacing w:val="-4"/>
        </w:rPr>
        <w:t xml:space="preserve"> </w:t>
      </w:r>
      <w:r>
        <w:t>Professor</w:t>
      </w:r>
      <w:r>
        <w:rPr>
          <w:spacing w:val="-3"/>
        </w:rPr>
        <w:t xml:space="preserve"> </w:t>
      </w:r>
      <w:r>
        <w:t>I</w:t>
      </w:r>
      <w:r>
        <w:rPr>
          <w:spacing w:val="-8"/>
        </w:rPr>
        <w:t xml:space="preserve"> </w:t>
      </w:r>
      <w:r>
        <w:t>or</w:t>
      </w:r>
      <w:r>
        <w:rPr>
          <w:spacing w:val="-3"/>
        </w:rPr>
        <w:t xml:space="preserve"> </w:t>
      </w:r>
      <w:r>
        <w:t>Assistant</w:t>
      </w:r>
      <w:r>
        <w:rPr>
          <w:spacing w:val="-4"/>
        </w:rPr>
        <w:t xml:space="preserve"> </w:t>
      </w:r>
      <w:r>
        <w:t>Professor</w:t>
      </w:r>
      <w:r>
        <w:rPr>
          <w:spacing w:val="-3"/>
        </w:rPr>
        <w:t xml:space="preserve"> </w:t>
      </w:r>
      <w:r>
        <w:t>I- Librarian shall be subject only to the procedures for annual reappointment under Article X. Pre- probationary appointments, as described in this Section, shall not constitute grounds for a claim by the individual or the AAUP that service during the pre-probationary period may be counted towards the probationary period.</w:t>
      </w:r>
    </w:p>
    <w:p w14:paraId="03AA6698" w14:textId="77777777" w:rsidR="00516F6F" w:rsidRDefault="00516F6F" w:rsidP="00516F6F">
      <w:pPr>
        <w:pStyle w:val="ListParagraph"/>
        <w:numPr>
          <w:ilvl w:val="1"/>
          <w:numId w:val="43"/>
        </w:numPr>
        <w:tabs>
          <w:tab w:val="left" w:pos="2260"/>
        </w:tabs>
        <w:rPr>
          <w:sz w:val="24"/>
        </w:rPr>
      </w:pPr>
      <w:r>
        <w:rPr>
          <w:sz w:val="24"/>
          <w:u w:val="single"/>
        </w:rPr>
        <w:t>Assistant</w:t>
      </w:r>
      <w:r>
        <w:rPr>
          <w:spacing w:val="-2"/>
          <w:sz w:val="24"/>
          <w:u w:val="single"/>
        </w:rPr>
        <w:t xml:space="preserve"> </w:t>
      </w:r>
      <w:r>
        <w:rPr>
          <w:sz w:val="24"/>
          <w:u w:val="single"/>
        </w:rPr>
        <w:t>Professor</w:t>
      </w:r>
      <w:r>
        <w:rPr>
          <w:spacing w:val="-1"/>
          <w:sz w:val="24"/>
          <w:u w:val="single"/>
        </w:rPr>
        <w:t xml:space="preserve"> </w:t>
      </w:r>
      <w:r>
        <w:rPr>
          <w:sz w:val="24"/>
          <w:u w:val="single"/>
        </w:rPr>
        <w:t>and Assistant</w:t>
      </w:r>
      <w:r>
        <w:rPr>
          <w:spacing w:val="-1"/>
          <w:sz w:val="24"/>
          <w:u w:val="single"/>
        </w:rPr>
        <w:t xml:space="preserve"> </w:t>
      </w:r>
      <w:r>
        <w:rPr>
          <w:sz w:val="24"/>
          <w:u w:val="single"/>
        </w:rPr>
        <w:t>Professor-</w:t>
      </w:r>
      <w:r>
        <w:rPr>
          <w:spacing w:val="-2"/>
          <w:sz w:val="24"/>
          <w:u w:val="single"/>
        </w:rPr>
        <w:t>Librarian</w:t>
      </w:r>
    </w:p>
    <w:p w14:paraId="3B2E99A1" w14:textId="77777777" w:rsidR="00516F6F" w:rsidRDefault="00516F6F" w:rsidP="00516F6F">
      <w:pPr>
        <w:pStyle w:val="BodyText"/>
        <w:ind w:right="146" w:firstLine="719"/>
      </w:pPr>
      <w:r>
        <w:t>Appointment of newly hired faculty to the rank of Assistant Professor or Assistant Professor-Librarian shall be either a first-term appointment (Assistant Professor I or Assistant Professor I-Librarian) or a second-term appointment (Assistant Professor II or Assistant Professor II-Librarian). For appointment to Assistant Professor I, the person should (but is not required to) possess an appropriate terminal degree or qualification and appropriate graduate education and potential for effective teaching and scholarly activity in their field of</w:t>
      </w:r>
      <w:r>
        <w:rPr>
          <w:spacing w:val="40"/>
        </w:rPr>
        <w:t xml:space="preserve"> </w:t>
      </w:r>
      <w:r>
        <w:t>specialization as well as the potential for carrying out value activities at the department, college/school, and University levels. For appointment to the rank of Assistant Professor I- Librarian, the person should (but is not required to) possess a master’s degree in Library</w:t>
      </w:r>
      <w:r>
        <w:rPr>
          <w:spacing w:val="-4"/>
        </w:rPr>
        <w:t xml:space="preserve"> </w:t>
      </w:r>
      <w:r>
        <w:t>Science (hereinafter the “M.L.S.”), and prior professional library experience and the potential for scholarly activities and contributions to the library profession, as well as the potential for carrying out value activities at the department, college/school, and University levels. At this rank, possession of a graduate degree in a subject field (other than Library Science) is desirable. Appointments</w:t>
      </w:r>
      <w:r>
        <w:rPr>
          <w:spacing w:val="-3"/>
        </w:rPr>
        <w:t xml:space="preserve"> </w:t>
      </w:r>
      <w:r>
        <w:t>to</w:t>
      </w:r>
      <w:r>
        <w:rPr>
          <w:spacing w:val="-3"/>
        </w:rPr>
        <w:t xml:space="preserve"> </w:t>
      </w:r>
      <w:r>
        <w:t>Assistant</w:t>
      </w:r>
      <w:r>
        <w:rPr>
          <w:spacing w:val="-3"/>
        </w:rPr>
        <w:t xml:space="preserve"> </w:t>
      </w:r>
      <w:r>
        <w:t>Professor</w:t>
      </w:r>
      <w:r>
        <w:rPr>
          <w:spacing w:val="-2"/>
        </w:rPr>
        <w:t xml:space="preserve"> </w:t>
      </w:r>
      <w:r>
        <w:t>I</w:t>
      </w:r>
      <w:r>
        <w:rPr>
          <w:spacing w:val="-7"/>
        </w:rPr>
        <w:t xml:space="preserve"> </w:t>
      </w:r>
      <w:r>
        <w:t>or</w:t>
      </w:r>
      <w:r>
        <w:rPr>
          <w:spacing w:val="-3"/>
        </w:rPr>
        <w:t xml:space="preserve"> </w:t>
      </w:r>
      <w:r>
        <w:t>Assistant</w:t>
      </w:r>
      <w:r>
        <w:rPr>
          <w:spacing w:val="-3"/>
        </w:rPr>
        <w:t xml:space="preserve"> </w:t>
      </w:r>
      <w:r>
        <w:t>Professor</w:t>
      </w:r>
      <w:r>
        <w:rPr>
          <w:spacing w:val="-2"/>
        </w:rPr>
        <w:t xml:space="preserve"> </w:t>
      </w:r>
      <w:r>
        <w:t>I-Librarian</w:t>
      </w:r>
      <w:r>
        <w:rPr>
          <w:spacing w:val="-3"/>
        </w:rPr>
        <w:t xml:space="preserve"> </w:t>
      </w:r>
      <w:r>
        <w:t>shall</w:t>
      </w:r>
      <w:r>
        <w:rPr>
          <w:spacing w:val="-3"/>
        </w:rPr>
        <w:t xml:space="preserve"> </w:t>
      </w:r>
      <w:r>
        <w:t>be</w:t>
      </w:r>
      <w:r>
        <w:rPr>
          <w:spacing w:val="-4"/>
        </w:rPr>
        <w:t xml:space="preserve"> </w:t>
      </w:r>
      <w:r>
        <w:t>made</w:t>
      </w:r>
      <w:r>
        <w:rPr>
          <w:spacing w:val="-5"/>
        </w:rPr>
        <w:t xml:space="preserve"> </w:t>
      </w:r>
      <w:r>
        <w:t>on</w:t>
      </w:r>
      <w:r>
        <w:rPr>
          <w:spacing w:val="-3"/>
        </w:rPr>
        <w:t xml:space="preserve"> </w:t>
      </w:r>
      <w:r>
        <w:t>a year- to-year basis for a period not to exceed three (3) years at which time the individual will be given a second-term appointment (Assistant Professor II or Assistant Professor II-Librarian) or a terminal contract.</w:t>
      </w:r>
    </w:p>
    <w:p w14:paraId="05C8891D" w14:textId="77777777" w:rsidR="00516F6F" w:rsidRDefault="00516F6F" w:rsidP="00516F6F">
      <w:pPr>
        <w:pStyle w:val="BodyText"/>
        <w:spacing w:before="241"/>
        <w:ind w:right="168" w:firstLine="719"/>
      </w:pPr>
      <w:r>
        <w:t>For appointment to the rank of Assistant Professor II, the person must possess the appropriate terminal degree or qualification and two (2) years of</w:t>
      </w:r>
      <w:r>
        <w:rPr>
          <w:spacing w:val="-1"/>
        </w:rPr>
        <w:t xml:space="preserve"> </w:t>
      </w:r>
      <w:r>
        <w:t>acceptable teaching</w:t>
      </w:r>
      <w:r>
        <w:rPr>
          <w:spacing w:val="-2"/>
        </w:rPr>
        <w:t xml:space="preserve"> </w:t>
      </w:r>
      <w:r>
        <w:t>experience and appropriate scholarly activities. The minimum qualifications for appointment to the rank of Assistant Professor II-Librarian include the M.L.S., a graduate degree in a subject field (other than Library Science), and demonstrated professional growth and development. A second-term appointment shall be for a period not to exceed three (3) years, at which time the individual will be</w:t>
      </w:r>
      <w:r>
        <w:rPr>
          <w:spacing w:val="-4"/>
        </w:rPr>
        <w:t xml:space="preserve"> </w:t>
      </w:r>
      <w:r>
        <w:t>promoted</w:t>
      </w:r>
      <w:r>
        <w:rPr>
          <w:spacing w:val="-4"/>
        </w:rPr>
        <w:t xml:space="preserve"> </w:t>
      </w:r>
      <w:r>
        <w:t>to</w:t>
      </w:r>
      <w:r>
        <w:rPr>
          <w:spacing w:val="-3"/>
        </w:rPr>
        <w:t xml:space="preserve"> </w:t>
      </w:r>
      <w:r>
        <w:t>the</w:t>
      </w:r>
      <w:r>
        <w:rPr>
          <w:spacing w:val="-4"/>
        </w:rPr>
        <w:t xml:space="preserve"> </w:t>
      </w:r>
      <w:r>
        <w:t>rank</w:t>
      </w:r>
      <w:r>
        <w:rPr>
          <w:spacing w:val="-1"/>
        </w:rPr>
        <w:t xml:space="preserve"> </w:t>
      </w:r>
      <w:r>
        <w:t>of</w:t>
      </w:r>
      <w:r>
        <w:rPr>
          <w:spacing w:val="-3"/>
        </w:rPr>
        <w:t xml:space="preserve"> </w:t>
      </w:r>
      <w:r>
        <w:t>Associate</w:t>
      </w:r>
      <w:r>
        <w:rPr>
          <w:spacing w:val="-3"/>
        </w:rPr>
        <w:t xml:space="preserve"> </w:t>
      </w:r>
      <w:r>
        <w:t>Professor</w:t>
      </w:r>
      <w:r>
        <w:rPr>
          <w:spacing w:val="-3"/>
        </w:rPr>
        <w:t xml:space="preserve"> </w:t>
      </w:r>
      <w:r>
        <w:t>or</w:t>
      </w:r>
      <w:r>
        <w:rPr>
          <w:spacing w:val="-2"/>
        </w:rPr>
        <w:t xml:space="preserve"> </w:t>
      </w:r>
      <w:r>
        <w:t>Associate</w:t>
      </w:r>
      <w:r>
        <w:rPr>
          <w:spacing w:val="-4"/>
        </w:rPr>
        <w:t xml:space="preserve"> </w:t>
      </w:r>
      <w:r>
        <w:t>Professor-Librarian</w:t>
      </w:r>
      <w:r>
        <w:rPr>
          <w:spacing w:val="-3"/>
        </w:rPr>
        <w:t xml:space="preserve"> </w:t>
      </w:r>
      <w:r>
        <w:t>or</w:t>
      </w:r>
      <w:r>
        <w:rPr>
          <w:spacing w:val="-3"/>
        </w:rPr>
        <w:t xml:space="preserve"> </w:t>
      </w:r>
      <w:r>
        <w:t>will</w:t>
      </w:r>
      <w:r>
        <w:rPr>
          <w:spacing w:val="-3"/>
        </w:rPr>
        <w:t xml:space="preserve"> </w:t>
      </w:r>
      <w:r>
        <w:t>be</w:t>
      </w:r>
      <w:r>
        <w:rPr>
          <w:spacing w:val="-2"/>
        </w:rPr>
        <w:t xml:space="preserve"> </w:t>
      </w:r>
      <w:r>
        <w:t>given a terminal contract.</w:t>
      </w:r>
    </w:p>
    <w:p w14:paraId="7940C5EB" w14:textId="77777777" w:rsidR="00516F6F" w:rsidRDefault="00516F6F" w:rsidP="00516F6F">
      <w:pPr>
        <w:sectPr w:rsidR="00516F6F">
          <w:pgSz w:w="12240" w:h="15840"/>
          <w:pgMar w:top="1360" w:right="1320" w:bottom="1420" w:left="1340" w:header="0" w:footer="1200" w:gutter="0"/>
          <w:cols w:space="720"/>
        </w:sectPr>
      </w:pPr>
    </w:p>
    <w:p w14:paraId="44F5C4E7" w14:textId="77777777" w:rsidR="00516F6F" w:rsidRDefault="00516F6F" w:rsidP="00516F6F">
      <w:pPr>
        <w:pStyle w:val="BodyText"/>
        <w:spacing w:before="74"/>
        <w:ind w:right="470" w:firstLine="719"/>
      </w:pPr>
      <w:r>
        <w:lastRenderedPageBreak/>
        <w:t>A</w:t>
      </w:r>
      <w:r>
        <w:rPr>
          <w:spacing w:val="-3"/>
        </w:rPr>
        <w:t xml:space="preserve"> </w:t>
      </w:r>
      <w:r>
        <w:t>person</w:t>
      </w:r>
      <w:r>
        <w:rPr>
          <w:spacing w:val="-3"/>
        </w:rPr>
        <w:t xml:space="preserve"> </w:t>
      </w:r>
      <w:r>
        <w:t>hired</w:t>
      </w:r>
      <w:r>
        <w:rPr>
          <w:spacing w:val="-1"/>
        </w:rPr>
        <w:t xml:space="preserve"> </w:t>
      </w:r>
      <w:r>
        <w:t>at</w:t>
      </w:r>
      <w:r>
        <w:rPr>
          <w:spacing w:val="-3"/>
        </w:rPr>
        <w:t xml:space="preserve"> </w:t>
      </w:r>
      <w:r>
        <w:t>the</w:t>
      </w:r>
      <w:r>
        <w:rPr>
          <w:spacing w:val="-4"/>
        </w:rPr>
        <w:t xml:space="preserve"> </w:t>
      </w:r>
      <w:r>
        <w:t>rank</w:t>
      </w:r>
      <w:r>
        <w:rPr>
          <w:spacing w:val="-3"/>
        </w:rPr>
        <w:t xml:space="preserve"> </w:t>
      </w:r>
      <w:r>
        <w:t>of</w:t>
      </w:r>
      <w:r>
        <w:rPr>
          <w:spacing w:val="-3"/>
        </w:rPr>
        <w:t xml:space="preserve"> </w:t>
      </w:r>
      <w:r>
        <w:t>Assistant</w:t>
      </w:r>
      <w:r>
        <w:rPr>
          <w:spacing w:val="-3"/>
        </w:rPr>
        <w:t xml:space="preserve"> </w:t>
      </w:r>
      <w:r>
        <w:t>Professor</w:t>
      </w:r>
      <w:r>
        <w:rPr>
          <w:spacing w:val="-2"/>
        </w:rPr>
        <w:t xml:space="preserve"> </w:t>
      </w:r>
      <w:r>
        <w:t>I,</w:t>
      </w:r>
      <w:r>
        <w:rPr>
          <w:spacing w:val="-3"/>
        </w:rPr>
        <w:t xml:space="preserve"> </w:t>
      </w:r>
      <w:r>
        <w:t>with</w:t>
      </w:r>
      <w:r>
        <w:rPr>
          <w:spacing w:val="-3"/>
        </w:rPr>
        <w:t xml:space="preserve"> </w:t>
      </w:r>
      <w:r>
        <w:t>either</w:t>
      </w:r>
      <w:r>
        <w:rPr>
          <w:spacing w:val="-3"/>
        </w:rPr>
        <w:t xml:space="preserve"> </w:t>
      </w:r>
      <w:r>
        <w:t>one</w:t>
      </w:r>
      <w:r>
        <w:rPr>
          <w:spacing w:val="-5"/>
        </w:rPr>
        <w:t xml:space="preserve"> </w:t>
      </w:r>
      <w:r>
        <w:t>(1)</w:t>
      </w:r>
      <w:r>
        <w:rPr>
          <w:spacing w:val="-5"/>
        </w:rPr>
        <w:t xml:space="preserve"> </w:t>
      </w:r>
      <w:r>
        <w:t>or</w:t>
      </w:r>
      <w:r>
        <w:rPr>
          <w:spacing w:val="-3"/>
        </w:rPr>
        <w:t xml:space="preserve"> </w:t>
      </w:r>
      <w:r>
        <w:t>two</w:t>
      </w:r>
      <w:r>
        <w:rPr>
          <w:spacing w:val="-3"/>
        </w:rPr>
        <w:t xml:space="preserve"> </w:t>
      </w:r>
      <w:r>
        <w:t>(2) years full-time teaching experience prior to coming to Rider University, shall apply during their- second year at Rider for a second-term appointment to take effect in their third year.</w:t>
      </w:r>
    </w:p>
    <w:p w14:paraId="238FA790" w14:textId="77777777" w:rsidR="00516F6F" w:rsidRDefault="00516F6F" w:rsidP="00516F6F">
      <w:pPr>
        <w:pStyle w:val="BodyText"/>
        <w:spacing w:before="241"/>
        <w:ind w:right="157" w:firstLine="719"/>
      </w:pPr>
      <w:r>
        <w:t>A person appointed to a second-term appointment to Assistant Professor II or Assistant Professor II-Librarian shall not be subject to annual reappointment, but shall undergo such evaluation</w:t>
      </w:r>
      <w:r>
        <w:rPr>
          <w:spacing w:val="-3"/>
        </w:rPr>
        <w:t xml:space="preserve"> </w:t>
      </w:r>
      <w:r>
        <w:t>as</w:t>
      </w:r>
      <w:r>
        <w:rPr>
          <w:spacing w:val="-3"/>
        </w:rPr>
        <w:t xml:space="preserve"> </w:t>
      </w:r>
      <w:r>
        <w:t>requested</w:t>
      </w:r>
      <w:r>
        <w:rPr>
          <w:spacing w:val="-3"/>
        </w:rPr>
        <w:t xml:space="preserve"> </w:t>
      </w:r>
      <w:r>
        <w:t>by</w:t>
      </w:r>
      <w:r>
        <w:rPr>
          <w:spacing w:val="-6"/>
        </w:rPr>
        <w:t xml:space="preserve"> </w:t>
      </w:r>
      <w:r>
        <w:t>the</w:t>
      </w:r>
      <w:r>
        <w:rPr>
          <w:spacing w:val="-2"/>
        </w:rPr>
        <w:t xml:space="preserve"> </w:t>
      </w:r>
      <w:r>
        <w:t>candidate</w:t>
      </w:r>
      <w:r>
        <w:rPr>
          <w:spacing w:val="-4"/>
        </w:rPr>
        <w:t xml:space="preserve"> </w:t>
      </w:r>
      <w:r>
        <w:t>or</w:t>
      </w:r>
      <w:r>
        <w:rPr>
          <w:spacing w:val="-3"/>
        </w:rPr>
        <w:t xml:space="preserve"> </w:t>
      </w:r>
      <w:r>
        <w:t>deemed</w:t>
      </w:r>
      <w:r>
        <w:rPr>
          <w:spacing w:val="-3"/>
        </w:rPr>
        <w:t xml:space="preserve"> </w:t>
      </w:r>
      <w:r>
        <w:t>necessary,</w:t>
      </w:r>
      <w:r>
        <w:rPr>
          <w:spacing w:val="-3"/>
        </w:rPr>
        <w:t xml:space="preserve"> </w:t>
      </w:r>
      <w:r>
        <w:t>respectively,</w:t>
      </w:r>
      <w:r>
        <w:rPr>
          <w:spacing w:val="-1"/>
        </w:rPr>
        <w:t xml:space="preserve"> </w:t>
      </w:r>
      <w:r>
        <w:t>by</w:t>
      </w:r>
      <w:r>
        <w:rPr>
          <w:spacing w:val="-8"/>
        </w:rPr>
        <w:t xml:space="preserve"> </w:t>
      </w:r>
      <w:r>
        <w:t>the</w:t>
      </w:r>
      <w:r>
        <w:rPr>
          <w:spacing w:val="-3"/>
        </w:rPr>
        <w:t xml:space="preserve"> </w:t>
      </w:r>
      <w:r>
        <w:t>department</w:t>
      </w:r>
      <w:r>
        <w:rPr>
          <w:spacing w:val="-3"/>
        </w:rPr>
        <w:t xml:space="preserve"> </w:t>
      </w:r>
      <w:r>
        <w:t>or Dean or by the library faculty or the Associate Provost and/or Dean having responsibility over the University</w:t>
      </w:r>
      <w:r>
        <w:rPr>
          <w:spacing w:val="-2"/>
        </w:rPr>
        <w:t xml:space="preserve"> </w:t>
      </w:r>
      <w:r>
        <w:t xml:space="preserve">Libraries to prepare documentation required for promotion to Associate Professor or Associate Professor-Librarian with tenure pursuant to the procedures set forth at Article VIII, </w:t>
      </w:r>
      <w:r>
        <w:rPr>
          <w:spacing w:val="-2"/>
        </w:rPr>
        <w:t>below.</w:t>
      </w:r>
    </w:p>
    <w:p w14:paraId="591C0A64" w14:textId="77777777" w:rsidR="00516F6F" w:rsidRDefault="00516F6F" w:rsidP="00516F6F">
      <w:pPr>
        <w:pStyle w:val="BodyText"/>
        <w:ind w:right="168" w:firstLine="719"/>
      </w:pPr>
      <w:r>
        <w:t>While the ranks of Assistant Professor II and Assistant Professor II–Librarian shall remain open to any employee hired subsequent to September 1, 2022, there shall be no corresponding increase to the applicable minimum pay. Full-time Faculty (other than Lecturers) hired after September 1, 2022 shall nevertheless be required to apply during their third year at Rider</w:t>
      </w:r>
      <w:r>
        <w:rPr>
          <w:spacing w:val="-4"/>
        </w:rPr>
        <w:t xml:space="preserve"> </w:t>
      </w:r>
      <w:r>
        <w:t>for</w:t>
      </w:r>
      <w:r>
        <w:rPr>
          <w:spacing w:val="-4"/>
        </w:rPr>
        <w:t xml:space="preserve"> </w:t>
      </w:r>
      <w:r>
        <w:t>a</w:t>
      </w:r>
      <w:r>
        <w:rPr>
          <w:spacing w:val="-4"/>
        </w:rPr>
        <w:t xml:space="preserve"> </w:t>
      </w:r>
      <w:r>
        <w:t>second-term</w:t>
      </w:r>
      <w:r>
        <w:rPr>
          <w:spacing w:val="-3"/>
        </w:rPr>
        <w:t xml:space="preserve"> </w:t>
      </w:r>
      <w:r>
        <w:t>appointment,</w:t>
      </w:r>
      <w:r>
        <w:rPr>
          <w:spacing w:val="-3"/>
        </w:rPr>
        <w:t xml:space="preserve"> </w:t>
      </w:r>
      <w:r>
        <w:t>which</w:t>
      </w:r>
      <w:r>
        <w:rPr>
          <w:spacing w:val="-3"/>
        </w:rPr>
        <w:t xml:space="preserve"> </w:t>
      </w:r>
      <w:r>
        <w:t>shall</w:t>
      </w:r>
      <w:r>
        <w:rPr>
          <w:spacing w:val="-3"/>
        </w:rPr>
        <w:t xml:space="preserve"> </w:t>
      </w:r>
      <w:r>
        <w:t>be</w:t>
      </w:r>
      <w:r>
        <w:rPr>
          <w:spacing w:val="-4"/>
        </w:rPr>
        <w:t xml:space="preserve"> </w:t>
      </w:r>
      <w:r>
        <w:t>for</w:t>
      </w:r>
      <w:r>
        <w:rPr>
          <w:spacing w:val="-4"/>
        </w:rPr>
        <w:t xml:space="preserve"> </w:t>
      </w:r>
      <w:r>
        <w:t>a</w:t>
      </w:r>
      <w:r>
        <w:rPr>
          <w:spacing w:val="-4"/>
        </w:rPr>
        <w:t xml:space="preserve"> </w:t>
      </w:r>
      <w:r>
        <w:t>period</w:t>
      </w:r>
      <w:r>
        <w:rPr>
          <w:spacing w:val="-3"/>
        </w:rPr>
        <w:t xml:space="preserve"> </w:t>
      </w:r>
      <w:r>
        <w:t>not</w:t>
      </w:r>
      <w:r>
        <w:rPr>
          <w:spacing w:val="-3"/>
        </w:rPr>
        <w:t xml:space="preserve"> </w:t>
      </w:r>
      <w:r>
        <w:t>to</w:t>
      </w:r>
      <w:r>
        <w:rPr>
          <w:spacing w:val="-3"/>
        </w:rPr>
        <w:t xml:space="preserve"> </w:t>
      </w:r>
      <w:r>
        <w:t>exceed</w:t>
      </w:r>
      <w:r>
        <w:rPr>
          <w:spacing w:val="-3"/>
        </w:rPr>
        <w:t xml:space="preserve"> </w:t>
      </w:r>
      <w:r>
        <w:t>three</w:t>
      </w:r>
      <w:r>
        <w:rPr>
          <w:spacing w:val="-4"/>
        </w:rPr>
        <w:t xml:space="preserve"> </w:t>
      </w:r>
      <w:r>
        <w:t>(3) years,</w:t>
      </w:r>
      <w:r>
        <w:rPr>
          <w:spacing w:val="-2"/>
        </w:rPr>
        <w:t xml:space="preserve"> </w:t>
      </w:r>
      <w:r>
        <w:t>at which time the individual will be promoted (through the process outlined herein) to the rank of Associate Professor or Associate Professor-Librarian or will be given a terminal contract.</w:t>
      </w:r>
    </w:p>
    <w:p w14:paraId="23C77852" w14:textId="77777777" w:rsidR="00516F6F" w:rsidRDefault="00516F6F" w:rsidP="00516F6F">
      <w:pPr>
        <w:pStyle w:val="ListParagraph"/>
        <w:numPr>
          <w:ilvl w:val="1"/>
          <w:numId w:val="43"/>
        </w:numPr>
        <w:tabs>
          <w:tab w:val="left" w:pos="2260"/>
        </w:tabs>
        <w:rPr>
          <w:sz w:val="24"/>
        </w:rPr>
      </w:pPr>
      <w:r>
        <w:rPr>
          <w:sz w:val="24"/>
          <w:u w:val="single"/>
        </w:rPr>
        <w:t>Associate</w:t>
      </w:r>
      <w:r>
        <w:rPr>
          <w:spacing w:val="-2"/>
          <w:sz w:val="24"/>
          <w:u w:val="single"/>
        </w:rPr>
        <w:t xml:space="preserve"> </w:t>
      </w:r>
      <w:r>
        <w:rPr>
          <w:sz w:val="24"/>
          <w:u w:val="single"/>
        </w:rPr>
        <w:t>Professor</w:t>
      </w:r>
      <w:r>
        <w:rPr>
          <w:spacing w:val="-1"/>
          <w:sz w:val="24"/>
          <w:u w:val="single"/>
        </w:rPr>
        <w:t xml:space="preserve"> </w:t>
      </w:r>
      <w:r>
        <w:rPr>
          <w:sz w:val="24"/>
          <w:u w:val="single"/>
        </w:rPr>
        <w:t>and Associate</w:t>
      </w:r>
      <w:r>
        <w:rPr>
          <w:spacing w:val="-1"/>
          <w:sz w:val="24"/>
          <w:u w:val="single"/>
        </w:rPr>
        <w:t xml:space="preserve"> </w:t>
      </w:r>
      <w:r>
        <w:rPr>
          <w:sz w:val="24"/>
          <w:u w:val="single"/>
        </w:rPr>
        <w:t>Professor-</w:t>
      </w:r>
      <w:r>
        <w:rPr>
          <w:spacing w:val="-2"/>
          <w:sz w:val="24"/>
          <w:u w:val="single"/>
        </w:rPr>
        <w:t>Librarian</w:t>
      </w:r>
    </w:p>
    <w:p w14:paraId="365F9B09" w14:textId="77777777" w:rsidR="00516F6F" w:rsidRDefault="00516F6F" w:rsidP="00516F6F">
      <w:pPr>
        <w:pStyle w:val="BodyText"/>
        <w:ind w:left="820"/>
      </w:pPr>
      <w:r>
        <w:t>The</w:t>
      </w:r>
      <w:r>
        <w:rPr>
          <w:spacing w:val="-5"/>
        </w:rPr>
        <w:t xml:space="preserve"> </w:t>
      </w:r>
      <w:r>
        <w:t>rank of Associate</w:t>
      </w:r>
      <w:r>
        <w:rPr>
          <w:spacing w:val="-1"/>
        </w:rPr>
        <w:t xml:space="preserve"> </w:t>
      </w:r>
      <w:r>
        <w:t>Professor is</w:t>
      </w:r>
      <w:r>
        <w:rPr>
          <w:spacing w:val="-1"/>
        </w:rPr>
        <w:t xml:space="preserve"> </w:t>
      </w:r>
      <w:r>
        <w:t>the</w:t>
      </w:r>
      <w:r>
        <w:rPr>
          <w:spacing w:val="-1"/>
        </w:rPr>
        <w:t xml:space="preserve"> </w:t>
      </w:r>
      <w:r>
        <w:t>first senior rank of</w:t>
      </w:r>
      <w:r>
        <w:rPr>
          <w:spacing w:val="-1"/>
        </w:rPr>
        <w:t xml:space="preserve"> </w:t>
      </w:r>
      <w:r>
        <w:t>faculty</w:t>
      </w:r>
      <w:r>
        <w:rPr>
          <w:spacing w:val="-6"/>
        </w:rPr>
        <w:t xml:space="preserve"> </w:t>
      </w:r>
      <w:r>
        <w:t xml:space="preserve">at Rider </w:t>
      </w:r>
      <w:r>
        <w:rPr>
          <w:spacing w:val="-2"/>
        </w:rPr>
        <w:t>University.</w:t>
      </w:r>
    </w:p>
    <w:p w14:paraId="0CCB796C" w14:textId="77777777" w:rsidR="00516F6F" w:rsidRDefault="00516F6F" w:rsidP="00516F6F">
      <w:pPr>
        <w:pStyle w:val="BodyText"/>
        <w:spacing w:before="0"/>
        <w:ind w:right="187"/>
      </w:pPr>
      <w:r>
        <w:t>This rank or the rank of Professor is held by all tenured faculty. Standards for newly hired faculty appointed to the rank of Associate Professor include appropriate graduate education, appropriate</w:t>
      </w:r>
      <w:r>
        <w:rPr>
          <w:spacing w:val="-1"/>
        </w:rPr>
        <w:t xml:space="preserve"> </w:t>
      </w:r>
      <w:r>
        <w:t>terminal</w:t>
      </w:r>
      <w:r>
        <w:rPr>
          <w:spacing w:val="-1"/>
        </w:rPr>
        <w:t xml:space="preserve"> </w:t>
      </w:r>
      <w:r>
        <w:t>degree</w:t>
      </w:r>
      <w:r>
        <w:rPr>
          <w:spacing w:val="-2"/>
        </w:rPr>
        <w:t xml:space="preserve"> </w:t>
      </w:r>
      <w:r>
        <w:t>or</w:t>
      </w:r>
      <w:r>
        <w:rPr>
          <w:spacing w:val="-1"/>
        </w:rPr>
        <w:t xml:space="preserve"> </w:t>
      </w:r>
      <w:r>
        <w:t>qualification</w:t>
      </w:r>
      <w:r>
        <w:rPr>
          <w:spacing w:val="-1"/>
        </w:rPr>
        <w:t xml:space="preserve"> </w:t>
      </w:r>
      <w:r>
        <w:t>as</w:t>
      </w:r>
      <w:r>
        <w:rPr>
          <w:spacing w:val="-1"/>
        </w:rPr>
        <w:t xml:space="preserve"> </w:t>
      </w:r>
      <w:r>
        <w:t>defined</w:t>
      </w:r>
      <w:r>
        <w:rPr>
          <w:spacing w:val="-1"/>
        </w:rPr>
        <w:t xml:space="preserve"> </w:t>
      </w:r>
      <w:r>
        <w:t>above, and</w:t>
      </w:r>
      <w:r>
        <w:rPr>
          <w:spacing w:val="-1"/>
        </w:rPr>
        <w:t xml:space="preserve"> </w:t>
      </w:r>
      <w:r>
        <w:t>a</w:t>
      </w:r>
      <w:r>
        <w:rPr>
          <w:spacing w:val="-2"/>
        </w:rPr>
        <w:t xml:space="preserve"> </w:t>
      </w:r>
      <w:r>
        <w:t>record of</w:t>
      </w:r>
      <w:r>
        <w:rPr>
          <w:spacing w:val="-1"/>
        </w:rPr>
        <w:t xml:space="preserve"> </w:t>
      </w:r>
      <w:r>
        <w:t>effective</w:t>
      </w:r>
      <w:r>
        <w:rPr>
          <w:spacing w:val="-2"/>
        </w:rPr>
        <w:t xml:space="preserve"> </w:t>
      </w:r>
      <w:r>
        <w:t>teaching, and scholarly activity in the field of specialization, and potential value to a department, a college/school, and the University. Standards for newly hired faculty appointed to the rank of Associate</w:t>
      </w:r>
      <w:r>
        <w:rPr>
          <w:spacing w:val="-4"/>
        </w:rPr>
        <w:t xml:space="preserve"> </w:t>
      </w:r>
      <w:r>
        <w:t>Professor-Librarian</w:t>
      </w:r>
      <w:r>
        <w:rPr>
          <w:spacing w:val="-3"/>
        </w:rPr>
        <w:t xml:space="preserve"> </w:t>
      </w:r>
      <w:r>
        <w:t>include</w:t>
      </w:r>
      <w:r>
        <w:rPr>
          <w:spacing w:val="-4"/>
        </w:rPr>
        <w:t xml:space="preserve"> </w:t>
      </w:r>
      <w:r>
        <w:t>the</w:t>
      </w:r>
      <w:r>
        <w:rPr>
          <w:spacing w:val="-3"/>
        </w:rPr>
        <w:t xml:space="preserve"> </w:t>
      </w:r>
      <w:r>
        <w:t>M.L.S.,</w:t>
      </w:r>
      <w:r>
        <w:rPr>
          <w:spacing w:val="-1"/>
        </w:rPr>
        <w:t xml:space="preserve"> </w:t>
      </w:r>
      <w:r>
        <w:t>a</w:t>
      </w:r>
      <w:r>
        <w:rPr>
          <w:spacing w:val="-4"/>
        </w:rPr>
        <w:t xml:space="preserve"> </w:t>
      </w:r>
      <w:r>
        <w:t>graduate</w:t>
      </w:r>
      <w:r>
        <w:rPr>
          <w:spacing w:val="-4"/>
        </w:rPr>
        <w:t xml:space="preserve"> </w:t>
      </w:r>
      <w:r>
        <w:t>degree</w:t>
      </w:r>
      <w:r>
        <w:rPr>
          <w:spacing w:val="-4"/>
        </w:rPr>
        <w:t xml:space="preserve"> </w:t>
      </w:r>
      <w:r>
        <w:t>in</w:t>
      </w:r>
      <w:r>
        <w:rPr>
          <w:spacing w:val="-3"/>
        </w:rPr>
        <w:t xml:space="preserve"> </w:t>
      </w:r>
      <w:r>
        <w:t>a</w:t>
      </w:r>
      <w:r>
        <w:rPr>
          <w:spacing w:val="-3"/>
        </w:rPr>
        <w:t xml:space="preserve"> </w:t>
      </w:r>
      <w:r>
        <w:t>subject</w:t>
      </w:r>
      <w:r>
        <w:rPr>
          <w:spacing w:val="-3"/>
        </w:rPr>
        <w:t xml:space="preserve"> </w:t>
      </w:r>
      <w:r>
        <w:t>field</w:t>
      </w:r>
      <w:r>
        <w:rPr>
          <w:spacing w:val="-3"/>
        </w:rPr>
        <w:t xml:space="preserve"> </w:t>
      </w:r>
      <w:r>
        <w:t>(other</w:t>
      </w:r>
      <w:r>
        <w:rPr>
          <w:spacing w:val="-5"/>
        </w:rPr>
        <w:t xml:space="preserve"> </w:t>
      </w:r>
      <w:r>
        <w:t xml:space="preserve">than Library Science), demonstrated evidence of scholarly activities, and contributions to the library </w:t>
      </w:r>
      <w:r>
        <w:rPr>
          <w:spacing w:val="-2"/>
        </w:rPr>
        <w:t>profession.</w:t>
      </w:r>
    </w:p>
    <w:p w14:paraId="74FDCCD8" w14:textId="77777777" w:rsidR="00516F6F" w:rsidRDefault="00516F6F" w:rsidP="00516F6F">
      <w:pPr>
        <w:pStyle w:val="ListParagraph"/>
        <w:numPr>
          <w:ilvl w:val="1"/>
          <w:numId w:val="43"/>
        </w:numPr>
        <w:tabs>
          <w:tab w:val="left" w:pos="2260"/>
        </w:tabs>
        <w:spacing w:before="241"/>
        <w:rPr>
          <w:sz w:val="24"/>
        </w:rPr>
      </w:pPr>
      <w:r>
        <w:rPr>
          <w:sz w:val="24"/>
          <w:u w:val="single"/>
        </w:rPr>
        <w:t>Professor</w:t>
      </w:r>
      <w:r>
        <w:rPr>
          <w:spacing w:val="-3"/>
          <w:sz w:val="24"/>
          <w:u w:val="single"/>
        </w:rPr>
        <w:t xml:space="preserve"> </w:t>
      </w:r>
      <w:r>
        <w:rPr>
          <w:sz w:val="24"/>
          <w:u w:val="single"/>
        </w:rPr>
        <w:t>and</w:t>
      </w:r>
      <w:r>
        <w:rPr>
          <w:spacing w:val="-2"/>
          <w:sz w:val="24"/>
          <w:u w:val="single"/>
        </w:rPr>
        <w:t xml:space="preserve"> </w:t>
      </w:r>
      <w:r>
        <w:rPr>
          <w:sz w:val="24"/>
          <w:u w:val="single"/>
        </w:rPr>
        <w:t>Professor-</w:t>
      </w:r>
      <w:r>
        <w:rPr>
          <w:spacing w:val="-2"/>
          <w:sz w:val="24"/>
          <w:u w:val="single"/>
        </w:rPr>
        <w:t>Librarian</w:t>
      </w:r>
    </w:p>
    <w:p w14:paraId="47A8658B" w14:textId="77777777" w:rsidR="00516F6F" w:rsidRDefault="00516F6F" w:rsidP="00516F6F">
      <w:pPr>
        <w:pStyle w:val="BodyText"/>
        <w:ind w:right="159" w:firstLine="719"/>
      </w:pPr>
      <w:r>
        <w:t>The</w:t>
      </w:r>
      <w:r>
        <w:rPr>
          <w:spacing w:val="-4"/>
        </w:rPr>
        <w:t xml:space="preserve"> </w:t>
      </w:r>
      <w:r>
        <w:t>rank</w:t>
      </w:r>
      <w:r>
        <w:rPr>
          <w:spacing w:val="-2"/>
        </w:rPr>
        <w:t xml:space="preserve"> </w:t>
      </w:r>
      <w:r>
        <w:t>of</w:t>
      </w:r>
      <w:r>
        <w:rPr>
          <w:spacing w:val="-3"/>
        </w:rPr>
        <w:t xml:space="preserve"> </w:t>
      </w:r>
      <w:r>
        <w:t>Professor</w:t>
      </w:r>
      <w:r>
        <w:rPr>
          <w:spacing w:val="-2"/>
        </w:rPr>
        <w:t xml:space="preserve"> </w:t>
      </w:r>
      <w:r>
        <w:t>is</w:t>
      </w:r>
      <w:r>
        <w:rPr>
          <w:spacing w:val="-2"/>
        </w:rPr>
        <w:t xml:space="preserve"> </w:t>
      </w:r>
      <w:r>
        <w:t>the</w:t>
      </w:r>
      <w:r>
        <w:rPr>
          <w:spacing w:val="-3"/>
        </w:rPr>
        <w:t xml:space="preserve"> </w:t>
      </w:r>
      <w:r>
        <w:t>highest</w:t>
      </w:r>
      <w:r>
        <w:rPr>
          <w:spacing w:val="-2"/>
        </w:rPr>
        <w:t xml:space="preserve"> </w:t>
      </w:r>
      <w:r>
        <w:t>faculty</w:t>
      </w:r>
      <w:r>
        <w:rPr>
          <w:spacing w:val="-7"/>
        </w:rPr>
        <w:t xml:space="preserve"> </w:t>
      </w:r>
      <w:r>
        <w:t>rank</w:t>
      </w:r>
      <w:r>
        <w:rPr>
          <w:spacing w:val="-2"/>
        </w:rPr>
        <w:t xml:space="preserve"> </w:t>
      </w:r>
      <w:r>
        <w:t>at Rider University. Newly</w:t>
      </w:r>
      <w:r>
        <w:rPr>
          <w:spacing w:val="-5"/>
        </w:rPr>
        <w:t xml:space="preserve"> </w:t>
      </w:r>
      <w:r>
        <w:t>hired</w:t>
      </w:r>
      <w:r>
        <w:rPr>
          <w:spacing w:val="-2"/>
        </w:rPr>
        <w:t xml:space="preserve"> </w:t>
      </w:r>
      <w:r>
        <w:t>faculty appointed to this rank are expected to exemplify distinguished achievement in the areas of classroom teaching, scholarly activities, and potential value to a department, a college/school, and the University.</w:t>
      </w:r>
    </w:p>
    <w:p w14:paraId="224C4EB4" w14:textId="77777777" w:rsidR="00516F6F" w:rsidRDefault="00516F6F" w:rsidP="00516F6F">
      <w:pPr>
        <w:pStyle w:val="ListParagraph"/>
        <w:numPr>
          <w:ilvl w:val="1"/>
          <w:numId w:val="43"/>
        </w:numPr>
        <w:tabs>
          <w:tab w:val="left" w:pos="2260"/>
        </w:tabs>
        <w:spacing w:before="241"/>
        <w:rPr>
          <w:sz w:val="24"/>
        </w:rPr>
      </w:pPr>
      <w:r>
        <w:rPr>
          <w:sz w:val="24"/>
          <w:u w:val="single"/>
        </w:rPr>
        <w:t>Adjunct,</w:t>
      </w:r>
      <w:r>
        <w:rPr>
          <w:spacing w:val="-2"/>
          <w:sz w:val="24"/>
          <w:u w:val="single"/>
        </w:rPr>
        <w:t xml:space="preserve"> </w:t>
      </w:r>
      <w:r>
        <w:rPr>
          <w:sz w:val="24"/>
          <w:u w:val="single"/>
        </w:rPr>
        <w:t>Acting,</w:t>
      </w:r>
      <w:r>
        <w:rPr>
          <w:spacing w:val="-1"/>
          <w:sz w:val="24"/>
          <w:u w:val="single"/>
        </w:rPr>
        <w:t xml:space="preserve"> </w:t>
      </w:r>
      <w:r>
        <w:rPr>
          <w:sz w:val="24"/>
          <w:u w:val="single"/>
        </w:rPr>
        <w:t>and</w:t>
      </w:r>
      <w:r>
        <w:rPr>
          <w:spacing w:val="-1"/>
          <w:sz w:val="24"/>
          <w:u w:val="single"/>
        </w:rPr>
        <w:t xml:space="preserve"> </w:t>
      </w:r>
      <w:r>
        <w:rPr>
          <w:spacing w:val="-2"/>
          <w:sz w:val="24"/>
          <w:u w:val="single"/>
        </w:rPr>
        <w:t>Visiting</w:t>
      </w:r>
    </w:p>
    <w:p w14:paraId="6474149F" w14:textId="77777777" w:rsidR="00516F6F" w:rsidRDefault="00516F6F" w:rsidP="00516F6F">
      <w:pPr>
        <w:pStyle w:val="ListParagraph"/>
        <w:numPr>
          <w:ilvl w:val="2"/>
          <w:numId w:val="43"/>
        </w:numPr>
        <w:tabs>
          <w:tab w:val="left" w:pos="2980"/>
        </w:tabs>
        <w:ind w:right="184" w:firstLine="1440"/>
        <w:rPr>
          <w:sz w:val="24"/>
        </w:rPr>
      </w:pPr>
      <w:r>
        <w:rPr>
          <w:sz w:val="24"/>
        </w:rPr>
        <w:t>Appointments to faculty rank with the special designation “Adjunct”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limited</w:t>
      </w:r>
      <w:r>
        <w:rPr>
          <w:spacing w:val="-3"/>
          <w:sz w:val="24"/>
        </w:rPr>
        <w:t xml:space="preserve"> </w:t>
      </w:r>
      <w:r>
        <w:rPr>
          <w:sz w:val="24"/>
        </w:rPr>
        <w:t>to</w:t>
      </w:r>
      <w:r>
        <w:rPr>
          <w:spacing w:val="-3"/>
          <w:sz w:val="24"/>
        </w:rPr>
        <w:t xml:space="preserve"> </w:t>
      </w:r>
      <w:r>
        <w:rPr>
          <w:sz w:val="24"/>
        </w:rPr>
        <w:t>part-time</w:t>
      </w:r>
      <w:r>
        <w:rPr>
          <w:spacing w:val="-3"/>
          <w:sz w:val="24"/>
        </w:rPr>
        <w:t xml:space="preserve"> </w:t>
      </w:r>
      <w:r>
        <w:rPr>
          <w:sz w:val="24"/>
        </w:rPr>
        <w:t>appointments</w:t>
      </w:r>
      <w:r>
        <w:rPr>
          <w:spacing w:val="-3"/>
          <w:sz w:val="24"/>
        </w:rPr>
        <w:t xml:space="preserve"> </w:t>
      </w:r>
      <w:r>
        <w:rPr>
          <w:sz w:val="24"/>
        </w:rPr>
        <w:t>made</w:t>
      </w:r>
      <w:r>
        <w:rPr>
          <w:spacing w:val="-4"/>
          <w:sz w:val="24"/>
        </w:rPr>
        <w:t xml:space="preserve"> </w:t>
      </w:r>
      <w:r>
        <w:rPr>
          <w:sz w:val="24"/>
        </w:rPr>
        <w:t>on</w:t>
      </w:r>
      <w:r>
        <w:rPr>
          <w:spacing w:val="-3"/>
          <w:sz w:val="24"/>
        </w:rPr>
        <w:t xml:space="preserve"> </w:t>
      </w:r>
      <w:r>
        <w:rPr>
          <w:sz w:val="24"/>
        </w:rPr>
        <w:t>a</w:t>
      </w:r>
      <w:r>
        <w:rPr>
          <w:spacing w:val="-4"/>
          <w:sz w:val="24"/>
        </w:rPr>
        <w:t xml:space="preserve"> </w:t>
      </w:r>
      <w:r>
        <w:rPr>
          <w:sz w:val="24"/>
        </w:rPr>
        <w:t>semester-by-semester,</w:t>
      </w:r>
      <w:r>
        <w:rPr>
          <w:spacing w:val="-3"/>
          <w:sz w:val="24"/>
        </w:rPr>
        <w:t xml:space="preserve"> </w:t>
      </w:r>
      <w:r>
        <w:rPr>
          <w:sz w:val="24"/>
        </w:rPr>
        <w:t>or year-by-year basis. Bargaining unit members holding adjunct faculty rank shall be assigned</w:t>
      </w:r>
      <w:r>
        <w:rPr>
          <w:spacing w:val="-3"/>
          <w:sz w:val="24"/>
        </w:rPr>
        <w:t xml:space="preserve"> </w:t>
      </w:r>
      <w:r>
        <w:rPr>
          <w:sz w:val="24"/>
        </w:rPr>
        <w:t>such</w:t>
      </w:r>
      <w:r>
        <w:rPr>
          <w:spacing w:val="-3"/>
          <w:sz w:val="24"/>
        </w:rPr>
        <w:t xml:space="preserve"> </w:t>
      </w:r>
      <w:r>
        <w:rPr>
          <w:sz w:val="24"/>
        </w:rPr>
        <w:t>rank</w:t>
      </w:r>
      <w:r>
        <w:rPr>
          <w:spacing w:val="-3"/>
          <w:sz w:val="24"/>
        </w:rPr>
        <w:t xml:space="preserve"> </w:t>
      </w:r>
      <w:r>
        <w:rPr>
          <w:sz w:val="24"/>
        </w:rPr>
        <w:t>in</w:t>
      </w:r>
      <w:r>
        <w:rPr>
          <w:spacing w:val="-2"/>
          <w:sz w:val="24"/>
        </w:rPr>
        <w:t xml:space="preserve"> </w:t>
      </w:r>
      <w:r>
        <w:rPr>
          <w:sz w:val="24"/>
        </w:rPr>
        <w:t>and</w:t>
      </w:r>
      <w:r>
        <w:rPr>
          <w:spacing w:val="-3"/>
          <w:sz w:val="24"/>
        </w:rPr>
        <w:t xml:space="preserve"> </w:t>
      </w:r>
      <w:r>
        <w:rPr>
          <w:sz w:val="24"/>
        </w:rPr>
        <w:t>assigned</w:t>
      </w:r>
      <w:r>
        <w:rPr>
          <w:spacing w:val="-3"/>
          <w:sz w:val="24"/>
        </w:rPr>
        <w:t xml:space="preserve"> </w:t>
      </w:r>
      <w:r>
        <w:rPr>
          <w:sz w:val="24"/>
        </w:rPr>
        <w:t>to</w:t>
      </w:r>
      <w:r>
        <w:rPr>
          <w:spacing w:val="-2"/>
          <w:sz w:val="24"/>
        </w:rPr>
        <w:t xml:space="preserve"> </w:t>
      </w:r>
      <w:r>
        <w:rPr>
          <w:sz w:val="24"/>
        </w:rPr>
        <w:t>a</w:t>
      </w:r>
      <w:r>
        <w:rPr>
          <w:spacing w:val="-4"/>
          <w:sz w:val="24"/>
        </w:rPr>
        <w:t xml:space="preserve"> </w:t>
      </w:r>
      <w:r>
        <w:rPr>
          <w:sz w:val="24"/>
        </w:rPr>
        <w:t>department</w:t>
      </w:r>
      <w:r>
        <w:rPr>
          <w:spacing w:val="-3"/>
          <w:sz w:val="24"/>
        </w:rPr>
        <w:t xml:space="preserve"> </w:t>
      </w:r>
      <w:r>
        <w:rPr>
          <w:sz w:val="24"/>
        </w:rPr>
        <w:t>or</w:t>
      </w:r>
      <w:r>
        <w:rPr>
          <w:spacing w:val="-3"/>
          <w:sz w:val="24"/>
        </w:rPr>
        <w:t xml:space="preserve"> </w:t>
      </w:r>
      <w:r>
        <w:rPr>
          <w:sz w:val="24"/>
        </w:rPr>
        <w:t>program</w:t>
      </w:r>
      <w:r>
        <w:rPr>
          <w:spacing w:val="-3"/>
          <w:sz w:val="24"/>
        </w:rPr>
        <w:t xml:space="preserve"> </w:t>
      </w:r>
      <w:r>
        <w:rPr>
          <w:sz w:val="24"/>
        </w:rPr>
        <w:t>within</w:t>
      </w:r>
      <w:r>
        <w:rPr>
          <w:spacing w:val="-3"/>
          <w:sz w:val="24"/>
        </w:rPr>
        <w:t xml:space="preserve"> </w:t>
      </w:r>
      <w:r>
        <w:rPr>
          <w:sz w:val="24"/>
        </w:rPr>
        <w:t>a</w:t>
      </w:r>
      <w:r>
        <w:rPr>
          <w:spacing w:val="-3"/>
          <w:sz w:val="24"/>
        </w:rPr>
        <w:t xml:space="preserve"> </w:t>
      </w:r>
      <w:r>
        <w:rPr>
          <w:sz w:val="24"/>
        </w:rPr>
        <w:t>college</w:t>
      </w:r>
      <w:r>
        <w:rPr>
          <w:spacing w:val="-4"/>
          <w:sz w:val="24"/>
        </w:rPr>
        <w:t xml:space="preserve"> </w:t>
      </w:r>
      <w:r>
        <w:rPr>
          <w:sz w:val="24"/>
        </w:rPr>
        <w:t>or</w:t>
      </w:r>
      <w:r>
        <w:rPr>
          <w:spacing w:val="-3"/>
          <w:sz w:val="24"/>
        </w:rPr>
        <w:t xml:space="preserve"> </w:t>
      </w:r>
      <w:r>
        <w:rPr>
          <w:sz w:val="24"/>
        </w:rPr>
        <w:t>school of the University. Persons with appropriate academic qualifications may be appointed</w:t>
      </w:r>
    </w:p>
    <w:p w14:paraId="544811AB" w14:textId="77777777" w:rsidR="00516F6F" w:rsidRDefault="00516F6F" w:rsidP="00516F6F">
      <w:pPr>
        <w:rPr>
          <w:sz w:val="24"/>
        </w:rPr>
        <w:sectPr w:rsidR="00516F6F">
          <w:pgSz w:w="12240" w:h="15840"/>
          <w:pgMar w:top="1360" w:right="1320" w:bottom="1420" w:left="1340" w:header="0" w:footer="1200" w:gutter="0"/>
          <w:cols w:space="720"/>
        </w:sectPr>
      </w:pPr>
    </w:p>
    <w:p w14:paraId="6BDABB43" w14:textId="77777777" w:rsidR="00516F6F" w:rsidRDefault="00516F6F" w:rsidP="00516F6F">
      <w:pPr>
        <w:pStyle w:val="BodyText"/>
        <w:spacing w:before="74"/>
        <w:ind w:left="820"/>
      </w:pPr>
      <w:r>
        <w:lastRenderedPageBreak/>
        <w:t>Adjunct</w:t>
      </w:r>
      <w:r>
        <w:rPr>
          <w:spacing w:val="-4"/>
        </w:rPr>
        <w:t xml:space="preserve"> </w:t>
      </w:r>
      <w:r>
        <w:t>Lecturer,</w:t>
      </w:r>
      <w:r>
        <w:rPr>
          <w:spacing w:val="-6"/>
        </w:rPr>
        <w:t xml:space="preserve"> </w:t>
      </w:r>
      <w:r>
        <w:t>Adjunct</w:t>
      </w:r>
      <w:r>
        <w:rPr>
          <w:spacing w:val="-4"/>
        </w:rPr>
        <w:t xml:space="preserve"> </w:t>
      </w:r>
      <w:r>
        <w:t>Instructor,</w:t>
      </w:r>
      <w:r>
        <w:rPr>
          <w:spacing w:val="-6"/>
        </w:rPr>
        <w:t xml:space="preserve"> </w:t>
      </w:r>
      <w:r>
        <w:t>Adjunct</w:t>
      </w:r>
      <w:r>
        <w:rPr>
          <w:spacing w:val="-6"/>
        </w:rPr>
        <w:t xml:space="preserve"> </w:t>
      </w:r>
      <w:r>
        <w:t>Assistant</w:t>
      </w:r>
      <w:r>
        <w:rPr>
          <w:spacing w:val="-6"/>
        </w:rPr>
        <w:t xml:space="preserve"> </w:t>
      </w:r>
      <w:r>
        <w:t>Professor,</w:t>
      </w:r>
      <w:r>
        <w:rPr>
          <w:spacing w:val="-6"/>
        </w:rPr>
        <w:t xml:space="preserve"> </w:t>
      </w:r>
      <w:r>
        <w:t>Adjunct</w:t>
      </w:r>
      <w:r>
        <w:rPr>
          <w:spacing w:val="-6"/>
        </w:rPr>
        <w:t xml:space="preserve"> </w:t>
      </w:r>
      <w:r>
        <w:t>Associate Professor, or Adjunct Professor, based on their credentials and experience.</w:t>
      </w:r>
    </w:p>
    <w:p w14:paraId="414EF9FE" w14:textId="77777777" w:rsidR="00516F6F" w:rsidRDefault="00516F6F" w:rsidP="00516F6F">
      <w:pPr>
        <w:pStyle w:val="ListParagraph"/>
        <w:numPr>
          <w:ilvl w:val="2"/>
          <w:numId w:val="43"/>
        </w:numPr>
        <w:tabs>
          <w:tab w:val="left" w:pos="2980"/>
        </w:tabs>
        <w:ind w:right="122" w:firstLine="1440"/>
        <w:rPr>
          <w:sz w:val="24"/>
        </w:rPr>
      </w:pPr>
      <w:r>
        <w:rPr>
          <w:sz w:val="24"/>
        </w:rPr>
        <w:t>Appointments</w:t>
      </w:r>
      <w:r>
        <w:rPr>
          <w:spacing w:val="-6"/>
          <w:sz w:val="24"/>
        </w:rPr>
        <w:t xml:space="preserve"> </w:t>
      </w:r>
      <w:r>
        <w:rPr>
          <w:sz w:val="24"/>
        </w:rPr>
        <w:t>to</w:t>
      </w:r>
      <w:r>
        <w:rPr>
          <w:spacing w:val="-5"/>
          <w:sz w:val="24"/>
        </w:rPr>
        <w:t xml:space="preserve"> </w:t>
      </w:r>
      <w:r>
        <w:rPr>
          <w:sz w:val="24"/>
        </w:rPr>
        <w:t>faculty</w:t>
      </w:r>
      <w:r>
        <w:rPr>
          <w:spacing w:val="-8"/>
          <w:sz w:val="24"/>
        </w:rPr>
        <w:t xml:space="preserve"> </w:t>
      </w:r>
      <w:r>
        <w:rPr>
          <w:sz w:val="24"/>
        </w:rPr>
        <w:t>rank</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special</w:t>
      </w:r>
      <w:r>
        <w:rPr>
          <w:spacing w:val="-5"/>
          <w:sz w:val="24"/>
        </w:rPr>
        <w:t xml:space="preserve"> </w:t>
      </w:r>
      <w:r>
        <w:rPr>
          <w:sz w:val="24"/>
        </w:rPr>
        <w:t>designation</w:t>
      </w:r>
      <w:r>
        <w:rPr>
          <w:spacing w:val="-5"/>
          <w:sz w:val="24"/>
        </w:rPr>
        <w:t xml:space="preserve"> </w:t>
      </w:r>
      <w:r>
        <w:rPr>
          <w:sz w:val="24"/>
        </w:rPr>
        <w:t>“Acting” shall be limited to temporary full-time appointments as provided for in Article VII, Section B.</w:t>
      </w:r>
    </w:p>
    <w:p w14:paraId="0DD95A78" w14:textId="77777777" w:rsidR="00516F6F" w:rsidRDefault="00516F6F" w:rsidP="00516F6F">
      <w:pPr>
        <w:pStyle w:val="ListParagraph"/>
        <w:numPr>
          <w:ilvl w:val="2"/>
          <w:numId w:val="43"/>
        </w:numPr>
        <w:tabs>
          <w:tab w:val="left" w:pos="2980"/>
        </w:tabs>
        <w:spacing w:before="241"/>
        <w:ind w:right="373" w:firstLine="1440"/>
        <w:rPr>
          <w:sz w:val="24"/>
        </w:rPr>
      </w:pPr>
      <w:r>
        <w:rPr>
          <w:sz w:val="24"/>
        </w:rPr>
        <w:t>Visiting Faculty. The University shall notify the AAUP when it intends to make a visiting appointment. Visiting faculty will be included in the unit. Appointments to faculty rank with the special designation “visiting” (which may carry such working titles as “Artist-in-Residence,” “Clinical Instructor,” or “Executive-in- Residence,” etc.) shall be limited to individuals deemed to be distinguished faculty on leave of absence from another</w:t>
      </w:r>
      <w:r>
        <w:rPr>
          <w:spacing w:val="-1"/>
          <w:sz w:val="24"/>
        </w:rPr>
        <w:t xml:space="preserve"> </w:t>
      </w:r>
      <w:r>
        <w:rPr>
          <w:sz w:val="24"/>
        </w:rPr>
        <w:t>institution, distinguished faculty</w:t>
      </w:r>
      <w:r>
        <w:rPr>
          <w:spacing w:val="-4"/>
          <w:sz w:val="24"/>
        </w:rPr>
        <w:t xml:space="preserve"> </w:t>
      </w:r>
      <w:r>
        <w:rPr>
          <w:sz w:val="24"/>
        </w:rPr>
        <w:t>holding emeritus status from another institution, a person distinguished in their field, or a person possessing specialized</w:t>
      </w:r>
      <w:r>
        <w:rPr>
          <w:spacing w:val="-4"/>
          <w:sz w:val="24"/>
        </w:rPr>
        <w:t xml:space="preserve"> </w:t>
      </w:r>
      <w:r>
        <w:rPr>
          <w:sz w:val="24"/>
        </w:rPr>
        <w:t>knowledge</w:t>
      </w:r>
      <w:r>
        <w:rPr>
          <w:spacing w:val="-5"/>
          <w:sz w:val="24"/>
        </w:rPr>
        <w:t xml:space="preserve"> </w:t>
      </w:r>
      <w:r>
        <w:rPr>
          <w:sz w:val="24"/>
        </w:rPr>
        <w:t>or</w:t>
      </w:r>
      <w:r>
        <w:rPr>
          <w:spacing w:val="-3"/>
          <w:sz w:val="24"/>
        </w:rPr>
        <w:t xml:space="preserve"> </w:t>
      </w:r>
      <w:r>
        <w:rPr>
          <w:sz w:val="24"/>
        </w:rPr>
        <w:t>skills</w:t>
      </w:r>
      <w:r>
        <w:rPr>
          <w:spacing w:val="-4"/>
          <w:sz w:val="24"/>
        </w:rPr>
        <w:t xml:space="preserve"> </w:t>
      </w:r>
      <w:r>
        <w:rPr>
          <w:sz w:val="24"/>
        </w:rPr>
        <w:t>without</w:t>
      </w:r>
      <w:r>
        <w:rPr>
          <w:spacing w:val="-4"/>
          <w:sz w:val="24"/>
        </w:rPr>
        <w:t xml:space="preserve"> </w:t>
      </w:r>
      <w:r>
        <w:rPr>
          <w:sz w:val="24"/>
        </w:rPr>
        <w:t>the</w:t>
      </w:r>
      <w:r>
        <w:rPr>
          <w:spacing w:val="-4"/>
          <w:sz w:val="24"/>
        </w:rPr>
        <w:t xml:space="preserve"> </w:t>
      </w:r>
      <w:r>
        <w:rPr>
          <w:sz w:val="24"/>
        </w:rPr>
        <w:t>usual</w:t>
      </w:r>
      <w:r>
        <w:rPr>
          <w:spacing w:val="-4"/>
          <w:sz w:val="24"/>
        </w:rPr>
        <w:t xml:space="preserve"> </w:t>
      </w:r>
      <w:r>
        <w:rPr>
          <w:sz w:val="24"/>
        </w:rPr>
        <w:t>regard</w:t>
      </w:r>
      <w:r>
        <w:rPr>
          <w:spacing w:val="-4"/>
          <w:sz w:val="24"/>
        </w:rPr>
        <w:t xml:space="preserve"> </w:t>
      </w:r>
      <w:r>
        <w:rPr>
          <w:sz w:val="24"/>
        </w:rPr>
        <w:t>for</w:t>
      </w:r>
      <w:r>
        <w:rPr>
          <w:spacing w:val="-4"/>
          <w:sz w:val="24"/>
        </w:rPr>
        <w:t xml:space="preserve"> </w:t>
      </w:r>
      <w:r>
        <w:rPr>
          <w:sz w:val="24"/>
        </w:rPr>
        <w:t>academic</w:t>
      </w:r>
      <w:r>
        <w:rPr>
          <w:spacing w:val="-5"/>
          <w:sz w:val="24"/>
        </w:rPr>
        <w:t xml:space="preserve"> </w:t>
      </w:r>
      <w:r>
        <w:rPr>
          <w:sz w:val="24"/>
        </w:rPr>
        <w:t>degrees. Visiting appointments may be full- or part-time, renewable for a maximum not to exceed six years. Reappointment shall be subject to evaluations for reappointment as set forth in Article X. Section C Reappointment of Full-Time Visiting Faculty.</w:t>
      </w:r>
    </w:p>
    <w:p w14:paraId="66707539" w14:textId="77777777" w:rsidR="00516F6F" w:rsidRDefault="00516F6F" w:rsidP="00516F6F">
      <w:pPr>
        <w:pStyle w:val="ListParagraph"/>
        <w:numPr>
          <w:ilvl w:val="3"/>
          <w:numId w:val="43"/>
        </w:numPr>
        <w:tabs>
          <w:tab w:val="left" w:pos="3700"/>
        </w:tabs>
        <w:ind w:right="166" w:firstLine="1313"/>
        <w:jc w:val="left"/>
        <w:rPr>
          <w:sz w:val="24"/>
        </w:rPr>
      </w:pPr>
      <w:r>
        <w:rPr>
          <w:sz w:val="24"/>
        </w:rPr>
        <w:t>Visiting faculty are to be appointed in accordance with the existing appointment process for full-time tenure track faculty as described in Article VII</w:t>
      </w:r>
      <w:r>
        <w:rPr>
          <w:spacing w:val="-1"/>
          <w:sz w:val="24"/>
        </w:rPr>
        <w:t xml:space="preserve"> </w:t>
      </w:r>
      <w:r>
        <w:rPr>
          <w:sz w:val="24"/>
        </w:rPr>
        <w:t>(Appointments) of this Agreement except in the circumstance defined in (ii.). This process will include the authorization of such a line by the Provost, the development of a job description, the development of a recruitment plan consistent with the University’s affirmative action goals, the selection of candidates to be interviewed by the department, on-campus interviews, the ranking</w:t>
      </w:r>
      <w:r>
        <w:rPr>
          <w:spacing w:val="-4"/>
          <w:sz w:val="24"/>
        </w:rPr>
        <w:t xml:space="preserve"> </w:t>
      </w:r>
      <w:r>
        <w:rPr>
          <w:sz w:val="24"/>
        </w:rPr>
        <w:t>of</w:t>
      </w:r>
      <w:r>
        <w:rPr>
          <w:spacing w:val="-3"/>
          <w:sz w:val="24"/>
        </w:rPr>
        <w:t xml:space="preserve"> </w:t>
      </w:r>
      <w:r>
        <w:rPr>
          <w:sz w:val="24"/>
        </w:rPr>
        <w:t>candidates</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department</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offer</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position</w:t>
      </w:r>
      <w:r>
        <w:rPr>
          <w:spacing w:val="-3"/>
          <w:sz w:val="24"/>
        </w:rPr>
        <w:t xml:space="preserve"> </w:t>
      </w:r>
      <w:r>
        <w:rPr>
          <w:sz w:val="24"/>
        </w:rPr>
        <w:t>by</w:t>
      </w:r>
      <w:r>
        <w:rPr>
          <w:spacing w:val="-7"/>
          <w:sz w:val="24"/>
        </w:rPr>
        <w:t xml:space="preserve"> </w:t>
      </w:r>
      <w:r>
        <w:rPr>
          <w:sz w:val="24"/>
        </w:rPr>
        <w:t>the Dean.</w:t>
      </w:r>
    </w:p>
    <w:p w14:paraId="034DFE6D" w14:textId="77777777" w:rsidR="00516F6F" w:rsidRDefault="00516F6F" w:rsidP="00516F6F">
      <w:pPr>
        <w:pStyle w:val="ListParagraph"/>
        <w:numPr>
          <w:ilvl w:val="3"/>
          <w:numId w:val="43"/>
        </w:numPr>
        <w:tabs>
          <w:tab w:val="left" w:pos="3700"/>
        </w:tabs>
        <w:spacing w:before="241"/>
        <w:ind w:right="247" w:firstLine="1246"/>
        <w:jc w:val="left"/>
        <w:rPr>
          <w:sz w:val="24"/>
        </w:rPr>
      </w:pPr>
      <w:r>
        <w:rPr>
          <w:sz w:val="24"/>
        </w:rPr>
        <w:t>Any member of a department, including the department chairperson, or the Dean may propose to their departmental colleagues for a visiting</w:t>
      </w:r>
      <w:r>
        <w:rPr>
          <w:spacing w:val="-6"/>
          <w:sz w:val="24"/>
        </w:rPr>
        <w:t xml:space="preserve"> </w:t>
      </w:r>
      <w:r>
        <w:rPr>
          <w:sz w:val="24"/>
        </w:rPr>
        <w:t>appointment</w:t>
      </w:r>
      <w:r>
        <w:rPr>
          <w:spacing w:val="-3"/>
          <w:sz w:val="24"/>
        </w:rPr>
        <w:t xml:space="preserve"> </w:t>
      </w:r>
      <w:r>
        <w:rPr>
          <w:sz w:val="24"/>
        </w:rPr>
        <w:t>an</w:t>
      </w:r>
      <w:r>
        <w:rPr>
          <w:spacing w:val="-3"/>
          <w:sz w:val="24"/>
        </w:rPr>
        <w:t xml:space="preserve"> </w:t>
      </w:r>
      <w:r>
        <w:rPr>
          <w:sz w:val="24"/>
        </w:rPr>
        <w:t>individual</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either</w:t>
      </w:r>
      <w:r>
        <w:rPr>
          <w:spacing w:val="-5"/>
          <w:sz w:val="24"/>
        </w:rPr>
        <w:t xml:space="preserve"> </w:t>
      </w:r>
      <w:r>
        <w:rPr>
          <w:sz w:val="24"/>
        </w:rPr>
        <w:t>distinguished</w:t>
      </w:r>
      <w:r>
        <w:rPr>
          <w:spacing w:val="-3"/>
          <w:sz w:val="24"/>
        </w:rPr>
        <w:t xml:space="preserve"> </w:t>
      </w:r>
      <w:r>
        <w:rPr>
          <w:sz w:val="24"/>
        </w:rPr>
        <w:t>faculty</w:t>
      </w:r>
      <w:r>
        <w:rPr>
          <w:spacing w:val="-8"/>
          <w:sz w:val="24"/>
        </w:rPr>
        <w:t xml:space="preserve"> </w:t>
      </w:r>
      <w:r>
        <w:rPr>
          <w:sz w:val="24"/>
        </w:rPr>
        <w:t>on leave</w:t>
      </w:r>
      <w:r>
        <w:rPr>
          <w:spacing w:val="-4"/>
          <w:sz w:val="24"/>
        </w:rPr>
        <w:t xml:space="preserve"> </w:t>
      </w:r>
      <w:r>
        <w:rPr>
          <w:sz w:val="24"/>
        </w:rPr>
        <w:t>of absence from another institution, distinguished faculty holding emeritus status from another institution, a person distinguished in their field, or a person possessing</w:t>
      </w:r>
      <w:r>
        <w:rPr>
          <w:spacing w:val="-5"/>
          <w:sz w:val="24"/>
        </w:rPr>
        <w:t xml:space="preserve"> </w:t>
      </w:r>
      <w:r>
        <w:rPr>
          <w:sz w:val="24"/>
        </w:rPr>
        <w:t>specialized</w:t>
      </w:r>
      <w:r>
        <w:rPr>
          <w:spacing w:val="-3"/>
          <w:sz w:val="24"/>
        </w:rPr>
        <w:t xml:space="preserve"> </w:t>
      </w:r>
      <w:r>
        <w:rPr>
          <w:sz w:val="24"/>
        </w:rPr>
        <w:t>knowledge</w:t>
      </w:r>
      <w:r>
        <w:rPr>
          <w:spacing w:val="-4"/>
          <w:sz w:val="24"/>
        </w:rPr>
        <w:t xml:space="preserve"> </w:t>
      </w:r>
      <w:r>
        <w:rPr>
          <w:sz w:val="24"/>
        </w:rPr>
        <w:t>or</w:t>
      </w:r>
      <w:r>
        <w:rPr>
          <w:spacing w:val="-3"/>
          <w:sz w:val="24"/>
        </w:rPr>
        <w:t xml:space="preserve"> </w:t>
      </w:r>
      <w:r>
        <w:rPr>
          <w:sz w:val="24"/>
        </w:rPr>
        <w:t>skills</w:t>
      </w:r>
      <w:r>
        <w:rPr>
          <w:spacing w:val="-3"/>
          <w:sz w:val="24"/>
        </w:rPr>
        <w:t xml:space="preserve"> </w:t>
      </w:r>
      <w:r>
        <w:rPr>
          <w:sz w:val="24"/>
        </w:rPr>
        <w:t>without</w:t>
      </w:r>
      <w:r>
        <w:rPr>
          <w:spacing w:val="-3"/>
          <w:sz w:val="24"/>
        </w:rPr>
        <w:t xml:space="preserve"> </w:t>
      </w:r>
      <w:r>
        <w:rPr>
          <w:sz w:val="24"/>
        </w:rPr>
        <w:t>the</w:t>
      </w:r>
      <w:r>
        <w:rPr>
          <w:spacing w:val="-3"/>
          <w:sz w:val="24"/>
        </w:rPr>
        <w:t xml:space="preserve"> </w:t>
      </w:r>
      <w:r>
        <w:rPr>
          <w:sz w:val="24"/>
        </w:rPr>
        <w:t>usual</w:t>
      </w:r>
      <w:r>
        <w:rPr>
          <w:spacing w:val="-3"/>
          <w:sz w:val="24"/>
        </w:rPr>
        <w:t xml:space="preserve"> </w:t>
      </w:r>
      <w:r>
        <w:rPr>
          <w:sz w:val="24"/>
        </w:rPr>
        <w:t>regard</w:t>
      </w:r>
      <w:r>
        <w:rPr>
          <w:spacing w:val="-3"/>
          <w:sz w:val="24"/>
        </w:rPr>
        <w:t xml:space="preserve"> </w:t>
      </w:r>
      <w:r>
        <w:rPr>
          <w:sz w:val="24"/>
        </w:rPr>
        <w:t>for</w:t>
      </w:r>
      <w:r>
        <w:rPr>
          <w:spacing w:val="-3"/>
          <w:sz w:val="24"/>
        </w:rPr>
        <w:t xml:space="preserve"> </w:t>
      </w:r>
      <w:r>
        <w:rPr>
          <w:sz w:val="24"/>
        </w:rPr>
        <w:t>academic degrees. This proposal shall be in writing and shall document (for example, by</w:t>
      </w:r>
      <w:r>
        <w:rPr>
          <w:spacing w:val="-2"/>
          <w:sz w:val="24"/>
        </w:rPr>
        <w:t xml:space="preserve"> </w:t>
      </w:r>
      <w:r>
        <w:rPr>
          <w:sz w:val="24"/>
        </w:rPr>
        <w:t>a curriculum vitae) how this individual qualifies for visiting status and why the University and the AAUP should waive the full search process in this case. In response, the department shall meet to discuss the proposal. At the meeting, members of the department shall discuss the visiting appointment, the desired length of the position, the workload, and the specific courses to be taught. With approval from two-thirds of the department, the department may propose to the Dean</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Provost</w:t>
      </w:r>
      <w:r>
        <w:rPr>
          <w:spacing w:val="-3"/>
          <w:sz w:val="24"/>
        </w:rPr>
        <w:t xml:space="preserve"> </w:t>
      </w:r>
      <w:r>
        <w:rPr>
          <w:sz w:val="24"/>
        </w:rPr>
        <w:t>that</w:t>
      </w:r>
      <w:r>
        <w:rPr>
          <w:spacing w:val="-3"/>
          <w:sz w:val="24"/>
        </w:rPr>
        <w:t xml:space="preserve"> </w:t>
      </w:r>
      <w:r>
        <w:rPr>
          <w:sz w:val="24"/>
        </w:rPr>
        <w:t>this</w:t>
      </w:r>
      <w:r>
        <w:rPr>
          <w:spacing w:val="-3"/>
          <w:sz w:val="24"/>
        </w:rPr>
        <w:t xml:space="preserve"> </w:t>
      </w:r>
      <w:r>
        <w:rPr>
          <w:sz w:val="24"/>
        </w:rPr>
        <w:t>visiting</w:t>
      </w:r>
      <w:r>
        <w:rPr>
          <w:spacing w:val="-5"/>
          <w:sz w:val="24"/>
        </w:rPr>
        <w:t xml:space="preserve"> </w:t>
      </w:r>
      <w:r>
        <w:rPr>
          <w:sz w:val="24"/>
        </w:rPr>
        <w:t>appointment</w:t>
      </w:r>
      <w:r>
        <w:rPr>
          <w:spacing w:val="-3"/>
          <w:sz w:val="24"/>
        </w:rPr>
        <w:t xml:space="preserve"> </w:t>
      </w:r>
      <w:r>
        <w:rPr>
          <w:sz w:val="24"/>
        </w:rPr>
        <w:t>be</w:t>
      </w:r>
      <w:r>
        <w:rPr>
          <w:spacing w:val="-3"/>
          <w:sz w:val="24"/>
        </w:rPr>
        <w:t xml:space="preserve"> </w:t>
      </w:r>
      <w:r>
        <w:rPr>
          <w:sz w:val="24"/>
        </w:rPr>
        <w:t>considered,</w:t>
      </w:r>
      <w:r>
        <w:rPr>
          <w:spacing w:val="-3"/>
          <w:sz w:val="24"/>
        </w:rPr>
        <w:t xml:space="preserve"> </w:t>
      </w:r>
      <w:r>
        <w:rPr>
          <w:sz w:val="24"/>
        </w:rPr>
        <w:t>specifying</w:t>
      </w:r>
      <w:r>
        <w:rPr>
          <w:spacing w:val="-6"/>
          <w:sz w:val="24"/>
        </w:rPr>
        <w:t xml:space="preserve"> </w:t>
      </w:r>
      <w:r>
        <w:rPr>
          <w:sz w:val="24"/>
        </w:rPr>
        <w:t>the desired length of the initial authorization (one to three years), the workload, whether the appointment is full-time or part-time, and the specific courses to be taught. If the Dean and the Provost approve, the potential appointee will be invited to interview, on-campus or by other means, allowing participation of members of the department in the interview. After a departmental meeting to</w:t>
      </w:r>
    </w:p>
    <w:p w14:paraId="62265298" w14:textId="77777777" w:rsidR="00516F6F" w:rsidRDefault="00516F6F" w:rsidP="00516F6F">
      <w:pPr>
        <w:rPr>
          <w:sz w:val="24"/>
        </w:rPr>
        <w:sectPr w:rsidR="00516F6F">
          <w:pgSz w:w="12240" w:h="15840"/>
          <w:pgMar w:top="1360" w:right="1320" w:bottom="1420" w:left="1340" w:header="0" w:footer="1200" w:gutter="0"/>
          <w:cols w:space="720"/>
        </w:sectPr>
      </w:pPr>
    </w:p>
    <w:p w14:paraId="733B777F" w14:textId="77777777" w:rsidR="00516F6F" w:rsidRDefault="00516F6F" w:rsidP="00516F6F">
      <w:pPr>
        <w:pStyle w:val="BodyText"/>
        <w:spacing w:before="74"/>
        <w:ind w:left="1540" w:right="125"/>
      </w:pPr>
      <w:r>
        <w:lastRenderedPageBreak/>
        <w:t>discuss the interview, upon a vote of not less than two-thirds of the department, the department may recommend that the University make the offer of a visiting appointment,</w:t>
      </w:r>
      <w:r>
        <w:rPr>
          <w:spacing w:val="-4"/>
        </w:rPr>
        <w:t xml:space="preserve"> </w:t>
      </w:r>
      <w:r>
        <w:t>specifying</w:t>
      </w:r>
      <w:r>
        <w:rPr>
          <w:spacing w:val="-7"/>
        </w:rPr>
        <w:t xml:space="preserve"> </w:t>
      </w:r>
      <w:r>
        <w:t>the</w:t>
      </w:r>
      <w:r>
        <w:rPr>
          <w:spacing w:val="-4"/>
        </w:rPr>
        <w:t xml:space="preserve"> </w:t>
      </w:r>
      <w:r>
        <w:t>desired</w:t>
      </w:r>
      <w:r>
        <w:rPr>
          <w:spacing w:val="-4"/>
        </w:rPr>
        <w:t xml:space="preserve"> </w:t>
      </w:r>
      <w:r>
        <w:t>length</w:t>
      </w:r>
      <w:r>
        <w:rPr>
          <w:spacing w:val="-4"/>
        </w:rPr>
        <w:t xml:space="preserve"> </w:t>
      </w:r>
      <w:r>
        <w:t>of</w:t>
      </w:r>
      <w:r>
        <w:rPr>
          <w:spacing w:val="-4"/>
        </w:rPr>
        <w:t xml:space="preserve"> </w:t>
      </w:r>
      <w:r>
        <w:t>the</w:t>
      </w:r>
      <w:r>
        <w:rPr>
          <w:spacing w:val="-5"/>
        </w:rPr>
        <w:t xml:space="preserve"> </w:t>
      </w:r>
      <w:r>
        <w:t>initial</w:t>
      </w:r>
      <w:r>
        <w:rPr>
          <w:spacing w:val="-4"/>
        </w:rPr>
        <w:t xml:space="preserve"> </w:t>
      </w:r>
      <w:r>
        <w:t>authorization</w:t>
      </w:r>
      <w:r>
        <w:rPr>
          <w:spacing w:val="-4"/>
        </w:rPr>
        <w:t xml:space="preserve"> </w:t>
      </w:r>
      <w:r>
        <w:t>(one</w:t>
      </w:r>
      <w:r>
        <w:rPr>
          <w:spacing w:val="-5"/>
        </w:rPr>
        <w:t xml:space="preserve"> </w:t>
      </w:r>
      <w:r>
        <w:t>to</w:t>
      </w:r>
      <w:r>
        <w:rPr>
          <w:spacing w:val="-4"/>
        </w:rPr>
        <w:t xml:space="preserve"> </w:t>
      </w:r>
      <w:r>
        <w:t>three years), the workload, whether the appointment is full-time or part-time, and the specific courses to be taught. With the approval of the Dean, the individual shall be offered the visiting appointment.</w:t>
      </w:r>
    </w:p>
    <w:p w14:paraId="4B6431A8" w14:textId="77777777" w:rsidR="00516F6F" w:rsidRDefault="00516F6F" w:rsidP="00516F6F">
      <w:pPr>
        <w:pStyle w:val="ListParagraph"/>
        <w:numPr>
          <w:ilvl w:val="3"/>
          <w:numId w:val="43"/>
        </w:numPr>
        <w:tabs>
          <w:tab w:val="left" w:pos="3700"/>
        </w:tabs>
        <w:spacing w:before="241"/>
        <w:ind w:right="151" w:firstLine="1181"/>
        <w:jc w:val="left"/>
        <w:rPr>
          <w:sz w:val="24"/>
        </w:rPr>
      </w:pPr>
      <w:r>
        <w:rPr>
          <w:sz w:val="24"/>
        </w:rPr>
        <w:t>The Provost, when they approve the interview, shall authorize and shall inform the department of the maximum number of years for the visiting appointment, the number of which may exceed that of the initial appointment, but in no case shall exceed six years. Copies of the Provost’s authorizing letter to the department and the department’s proposal letter to the Dean and Provost will be sent to the AAUP at the time the Provost informs the department; a copy of the final appointment letter to the visiting faculty will be sent to the AAUP immediately after the offer of appointment has been accepted by</w:t>
      </w:r>
      <w:r>
        <w:rPr>
          <w:spacing w:val="-1"/>
          <w:sz w:val="24"/>
        </w:rPr>
        <w:t xml:space="preserve"> </w:t>
      </w:r>
      <w:r>
        <w:rPr>
          <w:sz w:val="24"/>
        </w:rPr>
        <w:t>the individual. The authorized maximum number of years for the appointment shall be included in the visiting faculty member’s letter of appointment and each subsequent</w:t>
      </w:r>
      <w:r>
        <w:rPr>
          <w:spacing w:val="-3"/>
          <w:sz w:val="24"/>
        </w:rPr>
        <w:t xml:space="preserve"> </w:t>
      </w:r>
      <w:r>
        <w:rPr>
          <w:sz w:val="24"/>
        </w:rPr>
        <w:t>letter</w:t>
      </w:r>
      <w:r>
        <w:rPr>
          <w:spacing w:val="-3"/>
          <w:sz w:val="24"/>
        </w:rPr>
        <w:t xml:space="preserve"> </w:t>
      </w:r>
      <w:r>
        <w:rPr>
          <w:sz w:val="24"/>
        </w:rPr>
        <w:t>of</w:t>
      </w:r>
      <w:r>
        <w:rPr>
          <w:spacing w:val="-5"/>
          <w:sz w:val="24"/>
        </w:rPr>
        <w:t xml:space="preserve"> </w:t>
      </w:r>
      <w:r>
        <w:rPr>
          <w:sz w:val="24"/>
        </w:rPr>
        <w:t>reappointment.</w:t>
      </w:r>
      <w:r>
        <w:rPr>
          <w:spacing w:val="-1"/>
          <w:sz w:val="24"/>
        </w:rPr>
        <w:t xml:space="preserve"> </w:t>
      </w:r>
      <w:r>
        <w:rPr>
          <w:sz w:val="24"/>
        </w:rPr>
        <w:t>Authorization</w:t>
      </w:r>
      <w:r>
        <w:rPr>
          <w:spacing w:val="-6"/>
          <w:sz w:val="24"/>
        </w:rPr>
        <w:t xml:space="preserve"> </w:t>
      </w:r>
      <w:r>
        <w:rPr>
          <w:sz w:val="24"/>
        </w:rPr>
        <w:t>of</w:t>
      </w:r>
      <w:r>
        <w:rPr>
          <w:spacing w:val="-3"/>
          <w:sz w:val="24"/>
        </w:rPr>
        <w:t xml:space="preserve"> </w:t>
      </w:r>
      <w:r>
        <w:rPr>
          <w:sz w:val="24"/>
        </w:rPr>
        <w:t>a</w:t>
      </w:r>
      <w:r>
        <w:rPr>
          <w:spacing w:val="-5"/>
          <w:sz w:val="24"/>
        </w:rPr>
        <w:t xml:space="preserve"> </w:t>
      </w:r>
      <w:r>
        <w:rPr>
          <w:sz w:val="24"/>
        </w:rPr>
        <w:t>visiting</w:t>
      </w:r>
      <w:r>
        <w:rPr>
          <w:spacing w:val="-6"/>
          <w:sz w:val="24"/>
        </w:rPr>
        <w:t xml:space="preserve"> </w:t>
      </w:r>
      <w:r>
        <w:rPr>
          <w:sz w:val="24"/>
        </w:rPr>
        <w:t>faculty</w:t>
      </w:r>
      <w:r>
        <w:rPr>
          <w:spacing w:val="-5"/>
          <w:sz w:val="24"/>
        </w:rPr>
        <w:t xml:space="preserve"> </w:t>
      </w:r>
      <w:r>
        <w:rPr>
          <w:sz w:val="24"/>
        </w:rPr>
        <w:t>position</w:t>
      </w:r>
      <w:r>
        <w:rPr>
          <w:spacing w:val="-3"/>
          <w:sz w:val="24"/>
        </w:rPr>
        <w:t xml:space="preserve"> </w:t>
      </w:r>
      <w:r>
        <w:rPr>
          <w:sz w:val="24"/>
        </w:rPr>
        <w:t>for a period greater than the initial appointment is possible, but that authorization does not guarantee reappointment. Reappointment shall be subject to evaluations for reappointment as set forth in Article X, Section (C) Reappointment of Full- Time Visiting Faculty. Visiting faculty will be evaluated for reappointment on those aspects of their teaching, scholarly, or professional activity</w:t>
      </w:r>
      <w:r>
        <w:rPr>
          <w:spacing w:val="-2"/>
          <w:sz w:val="24"/>
        </w:rPr>
        <w:t xml:space="preserve"> </w:t>
      </w:r>
      <w:r>
        <w:rPr>
          <w:sz w:val="24"/>
        </w:rPr>
        <w:t>and value to the department that are consistent with their appointment as visiting faculty.</w:t>
      </w:r>
    </w:p>
    <w:p w14:paraId="5DD1D0DF" w14:textId="77777777" w:rsidR="00516F6F" w:rsidRDefault="00516F6F" w:rsidP="00516F6F">
      <w:pPr>
        <w:pStyle w:val="ListParagraph"/>
        <w:numPr>
          <w:ilvl w:val="3"/>
          <w:numId w:val="43"/>
        </w:numPr>
        <w:tabs>
          <w:tab w:val="left" w:pos="3700"/>
        </w:tabs>
        <w:spacing w:before="241"/>
        <w:ind w:right="207" w:firstLine="1193"/>
        <w:jc w:val="left"/>
        <w:rPr>
          <w:sz w:val="24"/>
        </w:rPr>
      </w:pPr>
      <w:r>
        <w:rPr>
          <w:sz w:val="24"/>
        </w:rPr>
        <w:t>A full-time visiting faculty member may be offered a workload with fewer contact hours than the regular full-time faculty workload, but shall not have a base workload with more contact hours than that of the full- time</w:t>
      </w:r>
      <w:r>
        <w:rPr>
          <w:spacing w:val="-3"/>
          <w:sz w:val="24"/>
        </w:rPr>
        <w:t xml:space="preserve"> </w:t>
      </w:r>
      <w:r>
        <w:rPr>
          <w:sz w:val="24"/>
        </w:rPr>
        <w:t>faculty</w:t>
      </w:r>
      <w:r>
        <w:rPr>
          <w:spacing w:val="-6"/>
          <w:sz w:val="24"/>
        </w:rPr>
        <w:t xml:space="preserve"> </w:t>
      </w:r>
      <w:r>
        <w:rPr>
          <w:sz w:val="24"/>
        </w:rPr>
        <w:t>workload.</w:t>
      </w:r>
      <w:r>
        <w:rPr>
          <w:spacing w:val="-2"/>
          <w:sz w:val="24"/>
        </w:rPr>
        <w:t xml:space="preserve"> </w:t>
      </w:r>
      <w:r>
        <w:rPr>
          <w:sz w:val="24"/>
        </w:rPr>
        <w:t>Visiting</w:t>
      </w:r>
      <w:r>
        <w:rPr>
          <w:spacing w:val="-6"/>
          <w:sz w:val="24"/>
        </w:rPr>
        <w:t xml:space="preserve"> </w:t>
      </w:r>
      <w:r>
        <w:rPr>
          <w:sz w:val="24"/>
        </w:rPr>
        <w:t>faculty,</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exception</w:t>
      </w:r>
      <w:r>
        <w:rPr>
          <w:spacing w:val="-3"/>
          <w:sz w:val="24"/>
        </w:rPr>
        <w:t xml:space="preserve"> </w:t>
      </w:r>
      <w:r>
        <w:rPr>
          <w:sz w:val="24"/>
        </w:rPr>
        <w:t>indicated</w:t>
      </w:r>
      <w:r>
        <w:rPr>
          <w:spacing w:val="-3"/>
          <w:sz w:val="24"/>
        </w:rPr>
        <w:t xml:space="preserve"> </w:t>
      </w:r>
      <w:r>
        <w:rPr>
          <w:sz w:val="24"/>
        </w:rPr>
        <w:t>in</w:t>
      </w:r>
      <w:r>
        <w:rPr>
          <w:spacing w:val="-3"/>
          <w:sz w:val="24"/>
        </w:rPr>
        <w:t xml:space="preserve"> </w:t>
      </w:r>
      <w:r>
        <w:rPr>
          <w:sz w:val="24"/>
        </w:rPr>
        <w:t>vi.</w:t>
      </w:r>
      <w:r>
        <w:rPr>
          <w:spacing w:val="-4"/>
          <w:sz w:val="24"/>
        </w:rPr>
        <w:t xml:space="preserve"> </w:t>
      </w:r>
      <w:r>
        <w:rPr>
          <w:sz w:val="24"/>
        </w:rPr>
        <w:t>below, shall not teach any courses on an overload basis.</w:t>
      </w:r>
    </w:p>
    <w:p w14:paraId="5546E8DB" w14:textId="77777777" w:rsidR="00516F6F" w:rsidRDefault="00516F6F" w:rsidP="00516F6F">
      <w:pPr>
        <w:pStyle w:val="ListParagraph"/>
        <w:numPr>
          <w:ilvl w:val="3"/>
          <w:numId w:val="43"/>
        </w:numPr>
        <w:tabs>
          <w:tab w:val="left" w:pos="3700"/>
        </w:tabs>
        <w:ind w:right="244" w:firstLine="1260"/>
        <w:jc w:val="left"/>
        <w:rPr>
          <w:sz w:val="24"/>
        </w:rPr>
      </w:pPr>
      <w:r>
        <w:rPr>
          <w:sz w:val="24"/>
        </w:rPr>
        <w:t>Visiting</w:t>
      </w:r>
      <w:r>
        <w:rPr>
          <w:spacing w:val="-7"/>
          <w:sz w:val="24"/>
        </w:rPr>
        <w:t xml:space="preserve"> </w:t>
      </w:r>
      <w:r>
        <w:rPr>
          <w:sz w:val="24"/>
        </w:rPr>
        <w:t>faculty</w:t>
      </w:r>
      <w:r>
        <w:rPr>
          <w:spacing w:val="-9"/>
          <w:sz w:val="24"/>
        </w:rPr>
        <w:t xml:space="preserve"> </w:t>
      </w:r>
      <w:r>
        <w:rPr>
          <w:sz w:val="24"/>
        </w:rPr>
        <w:t>will</w:t>
      </w:r>
      <w:r>
        <w:rPr>
          <w:spacing w:val="-4"/>
          <w:sz w:val="24"/>
        </w:rPr>
        <w:t xml:space="preserve"> </w:t>
      </w:r>
      <w:r>
        <w:rPr>
          <w:sz w:val="24"/>
        </w:rPr>
        <w:t>be</w:t>
      </w:r>
      <w:r>
        <w:rPr>
          <w:spacing w:val="-5"/>
          <w:sz w:val="24"/>
        </w:rPr>
        <w:t xml:space="preserve"> </w:t>
      </w:r>
      <w:r>
        <w:rPr>
          <w:sz w:val="24"/>
        </w:rPr>
        <w:t>restricted</w:t>
      </w:r>
      <w:r>
        <w:rPr>
          <w:spacing w:val="-4"/>
          <w:sz w:val="24"/>
        </w:rPr>
        <w:t xml:space="preserve"> </w:t>
      </w:r>
      <w:r>
        <w:rPr>
          <w:sz w:val="24"/>
        </w:rPr>
        <w:t>to</w:t>
      </w:r>
      <w:r>
        <w:rPr>
          <w:spacing w:val="-4"/>
          <w:sz w:val="24"/>
        </w:rPr>
        <w:t xml:space="preserve"> </w:t>
      </w:r>
      <w:r>
        <w:rPr>
          <w:sz w:val="24"/>
        </w:rPr>
        <w:t>teaching</w:t>
      </w:r>
      <w:r>
        <w:rPr>
          <w:spacing w:val="-7"/>
          <w:sz w:val="24"/>
        </w:rPr>
        <w:t xml:space="preserve"> </w:t>
      </w:r>
      <w:r>
        <w:rPr>
          <w:sz w:val="24"/>
        </w:rPr>
        <w:t>those</w:t>
      </w:r>
      <w:r>
        <w:rPr>
          <w:spacing w:val="-5"/>
          <w:sz w:val="24"/>
        </w:rPr>
        <w:t xml:space="preserve"> </w:t>
      </w:r>
      <w:r>
        <w:rPr>
          <w:sz w:val="24"/>
        </w:rPr>
        <w:t>courses specified in their letters of appointment and, with the exception indicated in vi. below, they shall not teach core courses.</w:t>
      </w:r>
    </w:p>
    <w:p w14:paraId="1C5FFE57" w14:textId="77777777" w:rsidR="00516F6F" w:rsidRDefault="00516F6F" w:rsidP="00516F6F">
      <w:pPr>
        <w:pStyle w:val="ListParagraph"/>
        <w:numPr>
          <w:ilvl w:val="3"/>
          <w:numId w:val="43"/>
        </w:numPr>
        <w:tabs>
          <w:tab w:val="left" w:pos="3700"/>
        </w:tabs>
        <w:ind w:right="453" w:firstLine="1193"/>
        <w:jc w:val="left"/>
        <w:rPr>
          <w:sz w:val="24"/>
        </w:rPr>
      </w:pPr>
      <w:r>
        <w:rPr>
          <w:sz w:val="24"/>
        </w:rPr>
        <w:t>A department will have no more than one full- and one part-time</w:t>
      </w:r>
      <w:r>
        <w:rPr>
          <w:spacing w:val="-3"/>
          <w:sz w:val="24"/>
        </w:rPr>
        <w:t xml:space="preserve"> </w:t>
      </w:r>
      <w:r>
        <w:rPr>
          <w:sz w:val="24"/>
        </w:rPr>
        <w:t>visiting</w:t>
      </w:r>
      <w:r>
        <w:rPr>
          <w:spacing w:val="-6"/>
          <w:sz w:val="24"/>
        </w:rPr>
        <w:t xml:space="preserve"> </w:t>
      </w:r>
      <w:r>
        <w:rPr>
          <w:sz w:val="24"/>
        </w:rPr>
        <w:t>appointment</w:t>
      </w:r>
      <w:r>
        <w:rPr>
          <w:spacing w:val="-3"/>
          <w:sz w:val="24"/>
        </w:rPr>
        <w:t xml:space="preserve"> </w:t>
      </w:r>
      <w:r>
        <w:rPr>
          <w:sz w:val="24"/>
        </w:rPr>
        <w:t>at</w:t>
      </w:r>
      <w:r>
        <w:rPr>
          <w:spacing w:val="-3"/>
          <w:sz w:val="24"/>
        </w:rPr>
        <w:t xml:space="preserve"> </w:t>
      </w:r>
      <w:r>
        <w:rPr>
          <w:sz w:val="24"/>
        </w:rPr>
        <w:t>any</w:t>
      </w:r>
      <w:r>
        <w:rPr>
          <w:spacing w:val="-8"/>
          <w:sz w:val="24"/>
        </w:rPr>
        <w:t xml:space="preserve"> </w:t>
      </w:r>
      <w:r>
        <w:rPr>
          <w:sz w:val="24"/>
        </w:rPr>
        <w:t>one</w:t>
      </w:r>
      <w:r>
        <w:rPr>
          <w:spacing w:val="-4"/>
          <w:sz w:val="24"/>
        </w:rPr>
        <w:t xml:space="preserve"> </w:t>
      </w:r>
      <w:r>
        <w:rPr>
          <w:sz w:val="24"/>
        </w:rPr>
        <w:t>time;</w:t>
      </w:r>
      <w:r>
        <w:rPr>
          <w:spacing w:val="-3"/>
          <w:sz w:val="24"/>
        </w:rPr>
        <w:t xml:space="preserve"> </w:t>
      </w:r>
      <w:r>
        <w:rPr>
          <w:sz w:val="24"/>
        </w:rPr>
        <w:t>except</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University</w:t>
      </w:r>
      <w:r>
        <w:rPr>
          <w:spacing w:val="-6"/>
          <w:sz w:val="24"/>
        </w:rPr>
        <w:t xml:space="preserve"> </w:t>
      </w:r>
      <w:r>
        <w:rPr>
          <w:sz w:val="24"/>
        </w:rPr>
        <w:t>may</w:t>
      </w:r>
    </w:p>
    <w:p w14:paraId="29AD0ED9" w14:textId="77777777" w:rsidR="00516F6F" w:rsidRDefault="00516F6F" w:rsidP="00516F6F">
      <w:pPr>
        <w:pStyle w:val="BodyText"/>
        <w:spacing w:before="0"/>
        <w:ind w:left="1540" w:right="130"/>
      </w:pPr>
      <w:r>
        <w:t>hire</w:t>
      </w:r>
      <w:r>
        <w:rPr>
          <w:spacing w:val="-4"/>
        </w:rPr>
        <w:t xml:space="preserve"> </w:t>
      </w:r>
      <w:r>
        <w:t>full-time</w:t>
      </w:r>
      <w:r>
        <w:rPr>
          <w:spacing w:val="-2"/>
        </w:rPr>
        <w:t xml:space="preserve"> </w:t>
      </w:r>
      <w:r>
        <w:t>visiting</w:t>
      </w:r>
      <w:r>
        <w:rPr>
          <w:spacing w:val="-5"/>
        </w:rPr>
        <w:t xml:space="preserve"> </w:t>
      </w:r>
      <w:r>
        <w:t>faculty</w:t>
      </w:r>
      <w:r>
        <w:rPr>
          <w:spacing w:val="-7"/>
        </w:rPr>
        <w:t xml:space="preserve"> </w:t>
      </w:r>
      <w:r>
        <w:t>exceeding</w:t>
      </w:r>
      <w:r>
        <w:rPr>
          <w:spacing w:val="-5"/>
        </w:rPr>
        <w:t xml:space="preserve"> </w:t>
      </w:r>
      <w:r>
        <w:t>this</w:t>
      </w:r>
      <w:r>
        <w:rPr>
          <w:spacing w:val="-2"/>
        </w:rPr>
        <w:t xml:space="preserve"> </w:t>
      </w:r>
      <w:r>
        <w:t>limit</w:t>
      </w:r>
      <w:r>
        <w:rPr>
          <w:spacing w:val="-4"/>
        </w:rPr>
        <w:t xml:space="preserve"> </w:t>
      </w:r>
      <w:r>
        <w:t>up</w:t>
      </w:r>
      <w:r>
        <w:rPr>
          <w:spacing w:val="-2"/>
        </w:rPr>
        <w:t xml:space="preserve"> </w:t>
      </w:r>
      <w:r>
        <w:t>to</w:t>
      </w:r>
      <w:r>
        <w:rPr>
          <w:spacing w:val="-2"/>
        </w:rPr>
        <w:t xml:space="preserve"> </w:t>
      </w:r>
      <w:r>
        <w:t>a</w:t>
      </w:r>
      <w:r>
        <w:rPr>
          <w:spacing w:val="-2"/>
        </w:rPr>
        <w:t xml:space="preserve"> </w:t>
      </w:r>
      <w:r>
        <w:t>maximum</w:t>
      </w:r>
      <w:r>
        <w:rPr>
          <w:spacing w:val="-2"/>
        </w:rPr>
        <w:t xml:space="preserve"> </w:t>
      </w:r>
      <w:r>
        <w:t>of twenty</w:t>
      </w:r>
      <w:r>
        <w:rPr>
          <w:spacing w:val="-7"/>
        </w:rPr>
        <w:t xml:space="preserve"> </w:t>
      </w:r>
      <w:r>
        <w:t>(20) percent of the full-time faculty in the department, when the department has demonstrated a shortage of tenure-qualified faculty in the specific field and when a good faith effort has been made to hire tenure-qualified faculty and when the members of</w:t>
      </w:r>
      <w:r>
        <w:rPr>
          <w:spacing w:val="-2"/>
        </w:rPr>
        <w:t xml:space="preserve"> </w:t>
      </w:r>
      <w:r>
        <w:t>the department recommending</w:t>
      </w:r>
      <w:r>
        <w:rPr>
          <w:spacing w:val="-3"/>
        </w:rPr>
        <w:t xml:space="preserve"> </w:t>
      </w:r>
      <w:r>
        <w:t>the visiting</w:t>
      </w:r>
      <w:r>
        <w:rPr>
          <w:spacing w:val="-2"/>
        </w:rPr>
        <w:t xml:space="preserve"> </w:t>
      </w:r>
      <w:r>
        <w:t>appointment agree</w:t>
      </w:r>
      <w:r>
        <w:rPr>
          <w:spacing w:val="-1"/>
        </w:rPr>
        <w:t xml:space="preserve"> </w:t>
      </w:r>
      <w:r>
        <w:t>that the failure to hire a tenure-qualified faculty member was due to market forces. A visiting faculty member hired due to a demonstrable shortage of tenure-qualified faculty</w:t>
      </w:r>
      <w:r>
        <w:rPr>
          <w:spacing w:val="-5"/>
        </w:rPr>
        <w:t xml:space="preserve"> </w:t>
      </w:r>
      <w:r>
        <w:t>may</w:t>
      </w:r>
      <w:r>
        <w:rPr>
          <w:spacing w:val="-5"/>
        </w:rPr>
        <w:t xml:space="preserve"> </w:t>
      </w:r>
      <w:r>
        <w:t>teach core</w:t>
      </w:r>
      <w:r>
        <w:rPr>
          <w:spacing w:val="-1"/>
        </w:rPr>
        <w:t xml:space="preserve"> </w:t>
      </w:r>
      <w:r>
        <w:t>courses as well as upper level specialized courses and may teach courses on an overload basis as per any full-time faculty member.</w:t>
      </w:r>
    </w:p>
    <w:p w14:paraId="6F1F59FE" w14:textId="77777777" w:rsidR="00516F6F" w:rsidRDefault="00516F6F" w:rsidP="00516F6F">
      <w:pPr>
        <w:sectPr w:rsidR="00516F6F">
          <w:pgSz w:w="12240" w:h="15840"/>
          <w:pgMar w:top="1360" w:right="1320" w:bottom="1420" w:left="1340" w:header="0" w:footer="1200" w:gutter="0"/>
          <w:cols w:space="720"/>
        </w:sectPr>
      </w:pPr>
    </w:p>
    <w:p w14:paraId="20CC6A33" w14:textId="77777777" w:rsidR="00516F6F" w:rsidRDefault="00516F6F" w:rsidP="00516F6F">
      <w:pPr>
        <w:pStyle w:val="ListParagraph"/>
        <w:numPr>
          <w:ilvl w:val="3"/>
          <w:numId w:val="43"/>
        </w:numPr>
        <w:tabs>
          <w:tab w:val="left" w:pos="3700"/>
        </w:tabs>
        <w:spacing w:before="74"/>
        <w:ind w:right="221" w:firstLine="1126"/>
        <w:jc w:val="left"/>
        <w:rPr>
          <w:sz w:val="24"/>
        </w:rPr>
      </w:pPr>
      <w:r>
        <w:rPr>
          <w:sz w:val="24"/>
        </w:rPr>
        <w:lastRenderedPageBreak/>
        <w:t>A part-time (adjunct) visiting faculty member shall not be offered</w:t>
      </w:r>
      <w:r>
        <w:rPr>
          <w:spacing w:val="-3"/>
          <w:sz w:val="24"/>
        </w:rPr>
        <w:t xml:space="preserve"> </w:t>
      </w:r>
      <w:r>
        <w:rPr>
          <w:sz w:val="24"/>
        </w:rPr>
        <w:t>courses</w:t>
      </w:r>
      <w:r>
        <w:rPr>
          <w:spacing w:val="-3"/>
          <w:sz w:val="24"/>
        </w:rPr>
        <w:t xml:space="preserve"> </w:t>
      </w:r>
      <w:r>
        <w:rPr>
          <w:sz w:val="24"/>
        </w:rPr>
        <w:t>that</w:t>
      </w:r>
      <w:r>
        <w:rPr>
          <w:spacing w:val="-3"/>
          <w:sz w:val="24"/>
        </w:rPr>
        <w:t xml:space="preserve"> </w:t>
      </w:r>
      <w:r>
        <w:rPr>
          <w:sz w:val="24"/>
        </w:rPr>
        <w:t>would</w:t>
      </w:r>
      <w:r>
        <w:rPr>
          <w:spacing w:val="-3"/>
          <w:sz w:val="24"/>
        </w:rPr>
        <w:t xml:space="preserve"> </w:t>
      </w:r>
      <w:r>
        <w:rPr>
          <w:sz w:val="24"/>
        </w:rPr>
        <w:t>otherwise</w:t>
      </w:r>
      <w:r>
        <w:rPr>
          <w:spacing w:val="-4"/>
          <w:sz w:val="24"/>
        </w:rPr>
        <w:t xml:space="preserve"> </w:t>
      </w:r>
      <w:r>
        <w:rPr>
          <w:sz w:val="24"/>
        </w:rPr>
        <w:t>be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workload</w:t>
      </w:r>
      <w:r>
        <w:rPr>
          <w:spacing w:val="-3"/>
          <w:sz w:val="24"/>
        </w:rPr>
        <w:t xml:space="preserve"> </w:t>
      </w:r>
      <w:r>
        <w:rPr>
          <w:sz w:val="24"/>
        </w:rPr>
        <w:t>of</w:t>
      </w:r>
      <w:r>
        <w:rPr>
          <w:spacing w:val="-5"/>
          <w:sz w:val="24"/>
        </w:rPr>
        <w:t xml:space="preserve"> </w:t>
      </w:r>
      <w:r>
        <w:rPr>
          <w:sz w:val="24"/>
        </w:rPr>
        <w:t>an</w:t>
      </w:r>
      <w:r>
        <w:rPr>
          <w:spacing w:val="-3"/>
          <w:sz w:val="24"/>
        </w:rPr>
        <w:t xml:space="preserve"> </w:t>
      </w:r>
      <w:r>
        <w:rPr>
          <w:sz w:val="24"/>
        </w:rPr>
        <w:t>adjunct</w:t>
      </w:r>
      <w:r>
        <w:rPr>
          <w:spacing w:val="-3"/>
          <w:sz w:val="24"/>
        </w:rPr>
        <w:t xml:space="preserve"> </w:t>
      </w:r>
      <w:r>
        <w:rPr>
          <w:sz w:val="24"/>
        </w:rPr>
        <w:t>member</w:t>
      </w:r>
      <w:r>
        <w:rPr>
          <w:spacing w:val="-3"/>
          <w:sz w:val="24"/>
        </w:rPr>
        <w:t xml:space="preserve"> </w:t>
      </w:r>
      <w:r>
        <w:rPr>
          <w:sz w:val="24"/>
        </w:rPr>
        <w:t>of the bargaining unit with either preferred or priority status. Part-time (adjunct) visiting faculty</w:t>
      </w:r>
      <w:r>
        <w:rPr>
          <w:spacing w:val="-2"/>
          <w:sz w:val="24"/>
        </w:rPr>
        <w:t xml:space="preserve"> </w:t>
      </w:r>
      <w:r>
        <w:rPr>
          <w:sz w:val="24"/>
        </w:rPr>
        <w:t>shall be held to the same restrictions on the number of courses as any other recently appointed adjunct faculty member. In order to include workload activities other than traditional teaching (i.e., guest conducting</w:t>
      </w:r>
      <w:r>
        <w:rPr>
          <w:spacing w:val="-2"/>
          <w:sz w:val="24"/>
        </w:rPr>
        <w:t xml:space="preserve"> </w:t>
      </w:r>
      <w:r>
        <w:rPr>
          <w:sz w:val="24"/>
        </w:rPr>
        <w:t>a single performance, teaching a master class, etc.), the University and the AAUP will meet and agree upon a contact hour equivalent for such work.</w:t>
      </w:r>
    </w:p>
    <w:p w14:paraId="5D12E2FE" w14:textId="77777777" w:rsidR="00516F6F" w:rsidRDefault="00516F6F" w:rsidP="00516F6F">
      <w:pPr>
        <w:pStyle w:val="ListParagraph"/>
        <w:numPr>
          <w:ilvl w:val="1"/>
          <w:numId w:val="43"/>
        </w:numPr>
        <w:tabs>
          <w:tab w:val="left" w:pos="2260"/>
        </w:tabs>
        <w:spacing w:before="241"/>
        <w:rPr>
          <w:sz w:val="24"/>
        </w:rPr>
      </w:pPr>
      <w:r>
        <w:rPr>
          <w:spacing w:val="-2"/>
          <w:sz w:val="24"/>
          <w:u w:val="single"/>
        </w:rPr>
        <w:t>Lecturers</w:t>
      </w:r>
    </w:p>
    <w:p w14:paraId="389B1A84" w14:textId="77777777" w:rsidR="00516F6F" w:rsidRDefault="00516F6F" w:rsidP="00516F6F">
      <w:pPr>
        <w:pStyle w:val="BodyText"/>
        <w:ind w:right="125" w:firstLine="719"/>
      </w:pPr>
      <w:r>
        <w:t>The</w:t>
      </w:r>
      <w:r>
        <w:rPr>
          <w:spacing w:val="-4"/>
        </w:rPr>
        <w:t xml:space="preserve"> </w:t>
      </w:r>
      <w:r>
        <w:t>University</w:t>
      </w:r>
      <w:r>
        <w:rPr>
          <w:spacing w:val="-7"/>
        </w:rPr>
        <w:t xml:space="preserve"> </w:t>
      </w:r>
      <w:r>
        <w:t>may</w:t>
      </w:r>
      <w:r>
        <w:rPr>
          <w:spacing w:val="-7"/>
        </w:rPr>
        <w:t xml:space="preserve"> </w:t>
      </w:r>
      <w:r>
        <w:t>hire</w:t>
      </w:r>
      <w:r>
        <w:rPr>
          <w:spacing w:val="-2"/>
        </w:rPr>
        <w:t xml:space="preserve"> </w:t>
      </w:r>
      <w:r>
        <w:t>Lecturers</w:t>
      </w:r>
      <w:r>
        <w:rPr>
          <w:spacing w:val="-2"/>
        </w:rPr>
        <w:t xml:space="preserve"> </w:t>
      </w:r>
      <w:r>
        <w:t>to</w:t>
      </w:r>
      <w:r>
        <w:rPr>
          <w:spacing w:val="-2"/>
        </w:rPr>
        <w:t xml:space="preserve"> </w:t>
      </w:r>
      <w:r>
        <w:t>a</w:t>
      </w:r>
      <w:r>
        <w:rPr>
          <w:spacing w:val="-3"/>
        </w:rPr>
        <w:t xml:space="preserve"> </w:t>
      </w:r>
      <w:r>
        <w:t>University</w:t>
      </w:r>
      <w:r>
        <w:rPr>
          <w:spacing w:val="-5"/>
        </w:rPr>
        <w:t xml:space="preserve"> </w:t>
      </w:r>
      <w:r>
        <w:t>wide</w:t>
      </w:r>
      <w:r>
        <w:rPr>
          <w:spacing w:val="-3"/>
        </w:rPr>
        <w:t xml:space="preserve"> </w:t>
      </w:r>
      <w:r>
        <w:t>maximum</w:t>
      </w:r>
      <w:r>
        <w:rPr>
          <w:spacing w:val="-2"/>
        </w:rPr>
        <w:t xml:space="preserve"> </w:t>
      </w:r>
      <w:r>
        <w:t>of twenty</w:t>
      </w:r>
      <w:r>
        <w:rPr>
          <w:spacing w:val="-5"/>
        </w:rPr>
        <w:t xml:space="preserve"> </w:t>
      </w:r>
      <w:r>
        <w:t>(20)</w:t>
      </w:r>
      <w:r>
        <w:rPr>
          <w:spacing w:val="-2"/>
        </w:rPr>
        <w:t xml:space="preserve"> </w:t>
      </w:r>
      <w:r>
        <w:t>percent of the total full-time faculty. Lecturers shall:</w:t>
      </w:r>
    </w:p>
    <w:p w14:paraId="3155178A" w14:textId="77777777" w:rsidR="00516F6F" w:rsidRDefault="00516F6F" w:rsidP="00516F6F">
      <w:pPr>
        <w:pStyle w:val="ListParagraph"/>
        <w:numPr>
          <w:ilvl w:val="0"/>
          <w:numId w:val="42"/>
        </w:numPr>
        <w:tabs>
          <w:tab w:val="left" w:pos="2260"/>
        </w:tabs>
        <w:ind w:right="571" w:firstLine="1312"/>
        <w:jc w:val="left"/>
        <w:rPr>
          <w:sz w:val="24"/>
        </w:rPr>
      </w:pPr>
      <w:r>
        <w:rPr>
          <w:sz w:val="24"/>
        </w:rPr>
        <w:t>Have</w:t>
      </w:r>
      <w:r>
        <w:rPr>
          <w:spacing w:val="-5"/>
          <w:sz w:val="24"/>
        </w:rPr>
        <w:t xml:space="preserve"> </w:t>
      </w:r>
      <w:r>
        <w:rPr>
          <w:sz w:val="24"/>
        </w:rPr>
        <w:t>a</w:t>
      </w:r>
      <w:r>
        <w:rPr>
          <w:spacing w:val="-3"/>
          <w:sz w:val="24"/>
        </w:rPr>
        <w:t xml:space="preserve"> </w:t>
      </w:r>
      <w:r>
        <w:rPr>
          <w:sz w:val="24"/>
        </w:rPr>
        <w:t>regular</w:t>
      </w:r>
      <w:r>
        <w:rPr>
          <w:spacing w:val="-4"/>
          <w:sz w:val="24"/>
        </w:rPr>
        <w:t xml:space="preserve"> </w:t>
      </w:r>
      <w:r>
        <w:rPr>
          <w:sz w:val="24"/>
        </w:rPr>
        <w:t>academic-year</w:t>
      </w:r>
      <w:r>
        <w:rPr>
          <w:spacing w:val="-4"/>
          <w:sz w:val="24"/>
        </w:rPr>
        <w:t xml:space="preserve"> </w:t>
      </w:r>
      <w:r>
        <w:rPr>
          <w:sz w:val="24"/>
        </w:rPr>
        <w:t>teaching</w:t>
      </w:r>
      <w:r>
        <w:rPr>
          <w:spacing w:val="-7"/>
          <w:sz w:val="24"/>
        </w:rPr>
        <w:t xml:space="preserve"> </w:t>
      </w:r>
      <w:r>
        <w:rPr>
          <w:sz w:val="24"/>
        </w:rPr>
        <w:t>load</w:t>
      </w:r>
      <w:r>
        <w:rPr>
          <w:spacing w:val="-4"/>
          <w:sz w:val="24"/>
        </w:rPr>
        <w:t xml:space="preserve"> </w:t>
      </w:r>
      <w:r>
        <w:rPr>
          <w:sz w:val="24"/>
        </w:rPr>
        <w:t>of</w:t>
      </w:r>
      <w:r>
        <w:rPr>
          <w:spacing w:val="-4"/>
          <w:sz w:val="24"/>
        </w:rPr>
        <w:t xml:space="preserve"> </w:t>
      </w:r>
      <w:r>
        <w:rPr>
          <w:sz w:val="24"/>
        </w:rPr>
        <w:t>four</w:t>
      </w:r>
      <w:r>
        <w:rPr>
          <w:spacing w:val="-4"/>
          <w:sz w:val="24"/>
        </w:rPr>
        <w:t xml:space="preserve"> </w:t>
      </w:r>
      <w:r>
        <w:rPr>
          <w:sz w:val="24"/>
        </w:rPr>
        <w:t>courses</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Fall Semester and four courses in the Spring Semester;</w:t>
      </w:r>
    </w:p>
    <w:p w14:paraId="2874DDF4" w14:textId="77777777" w:rsidR="00516F6F" w:rsidRDefault="00516F6F" w:rsidP="00516F6F">
      <w:pPr>
        <w:pStyle w:val="ListParagraph"/>
        <w:numPr>
          <w:ilvl w:val="0"/>
          <w:numId w:val="42"/>
        </w:numPr>
        <w:tabs>
          <w:tab w:val="left" w:pos="2260"/>
        </w:tabs>
        <w:ind w:left="2260" w:hanging="463"/>
        <w:jc w:val="left"/>
        <w:rPr>
          <w:sz w:val="24"/>
        </w:rPr>
      </w:pPr>
      <w:r>
        <w:rPr>
          <w:sz w:val="24"/>
        </w:rPr>
        <w:t>Be</w:t>
      </w:r>
      <w:r>
        <w:rPr>
          <w:spacing w:val="-2"/>
          <w:sz w:val="24"/>
        </w:rPr>
        <w:t xml:space="preserve"> </w:t>
      </w:r>
      <w:r>
        <w:rPr>
          <w:sz w:val="24"/>
        </w:rPr>
        <w:t>ineligible</w:t>
      </w:r>
      <w:r>
        <w:rPr>
          <w:spacing w:val="-3"/>
          <w:sz w:val="24"/>
        </w:rPr>
        <w:t xml:space="preserve"> </w:t>
      </w:r>
      <w:r>
        <w:rPr>
          <w:sz w:val="24"/>
        </w:rPr>
        <w:t>for</w:t>
      </w:r>
      <w:r>
        <w:rPr>
          <w:spacing w:val="-2"/>
          <w:sz w:val="24"/>
        </w:rPr>
        <w:t xml:space="preserve"> tenure;</w:t>
      </w:r>
    </w:p>
    <w:p w14:paraId="2673A4CC" w14:textId="77777777" w:rsidR="00516F6F" w:rsidRDefault="00516F6F" w:rsidP="00516F6F">
      <w:pPr>
        <w:pStyle w:val="ListParagraph"/>
        <w:numPr>
          <w:ilvl w:val="0"/>
          <w:numId w:val="42"/>
        </w:numPr>
        <w:tabs>
          <w:tab w:val="left" w:pos="2260"/>
        </w:tabs>
        <w:ind w:left="2260" w:hanging="530"/>
        <w:jc w:val="left"/>
        <w:rPr>
          <w:sz w:val="24"/>
        </w:rPr>
      </w:pPr>
      <w:r>
        <w:rPr>
          <w:sz w:val="24"/>
        </w:rPr>
        <w:t>Be</w:t>
      </w:r>
      <w:r>
        <w:rPr>
          <w:spacing w:val="-2"/>
          <w:sz w:val="24"/>
        </w:rPr>
        <w:t xml:space="preserve"> </w:t>
      </w:r>
      <w:r>
        <w:rPr>
          <w:sz w:val="24"/>
        </w:rPr>
        <w:t>appointed</w:t>
      </w:r>
      <w:r>
        <w:rPr>
          <w:spacing w:val="1"/>
          <w:sz w:val="24"/>
        </w:rPr>
        <w:t xml:space="preserve"> </w:t>
      </w:r>
      <w:r>
        <w:rPr>
          <w:sz w:val="24"/>
        </w:rPr>
        <w:t>for</w:t>
      </w:r>
      <w:r>
        <w:rPr>
          <w:spacing w:val="-3"/>
          <w:sz w:val="24"/>
        </w:rPr>
        <w:t xml:space="preserve"> </w:t>
      </w:r>
      <w:r>
        <w:rPr>
          <w:sz w:val="24"/>
        </w:rPr>
        <w:t>an</w:t>
      </w:r>
      <w:r>
        <w:rPr>
          <w:spacing w:val="-1"/>
          <w:sz w:val="24"/>
        </w:rPr>
        <w:t xml:space="preserve"> </w:t>
      </w:r>
      <w:r>
        <w:rPr>
          <w:sz w:val="24"/>
        </w:rPr>
        <w:t>initial</w:t>
      </w:r>
      <w:r>
        <w:rPr>
          <w:spacing w:val="-1"/>
          <w:sz w:val="24"/>
        </w:rPr>
        <w:t xml:space="preserve"> </w:t>
      </w:r>
      <w:r>
        <w:rPr>
          <w:sz w:val="24"/>
        </w:rPr>
        <w:t>term</w:t>
      </w:r>
      <w:r>
        <w:rPr>
          <w:spacing w:val="1"/>
          <w:sz w:val="24"/>
        </w:rPr>
        <w:t xml:space="preserve"> </w:t>
      </w:r>
      <w:r>
        <w:rPr>
          <w:sz w:val="24"/>
        </w:rPr>
        <w:t>not</w:t>
      </w:r>
      <w:r>
        <w:rPr>
          <w:spacing w:val="-1"/>
          <w:sz w:val="24"/>
        </w:rPr>
        <w:t xml:space="preserve"> </w:t>
      </w:r>
      <w:r>
        <w:rPr>
          <w:sz w:val="24"/>
        </w:rPr>
        <w:t>to</w:t>
      </w:r>
      <w:r>
        <w:rPr>
          <w:spacing w:val="-1"/>
          <w:sz w:val="24"/>
        </w:rPr>
        <w:t xml:space="preserve"> </w:t>
      </w:r>
      <w:r>
        <w:rPr>
          <w:sz w:val="24"/>
        </w:rPr>
        <w:t>exceed</w:t>
      </w:r>
      <w:r>
        <w:rPr>
          <w:spacing w:val="-1"/>
          <w:sz w:val="24"/>
        </w:rPr>
        <w:t xml:space="preserve"> </w:t>
      </w:r>
      <w:r>
        <w:rPr>
          <w:sz w:val="24"/>
        </w:rPr>
        <w:t>three</w:t>
      </w:r>
      <w:r>
        <w:rPr>
          <w:spacing w:val="3"/>
          <w:sz w:val="24"/>
        </w:rPr>
        <w:t xml:space="preserve"> </w:t>
      </w:r>
      <w:r>
        <w:rPr>
          <w:spacing w:val="-2"/>
          <w:sz w:val="24"/>
        </w:rPr>
        <w:t>years;</w:t>
      </w:r>
    </w:p>
    <w:p w14:paraId="3D85E0B4" w14:textId="77777777" w:rsidR="00516F6F" w:rsidRDefault="00516F6F" w:rsidP="00516F6F">
      <w:pPr>
        <w:pStyle w:val="ListParagraph"/>
        <w:numPr>
          <w:ilvl w:val="0"/>
          <w:numId w:val="42"/>
        </w:numPr>
        <w:tabs>
          <w:tab w:val="left" w:pos="2260"/>
        </w:tabs>
        <w:ind w:left="2260" w:hanging="516"/>
        <w:jc w:val="left"/>
        <w:rPr>
          <w:sz w:val="24"/>
        </w:rPr>
      </w:pPr>
      <w:r>
        <w:rPr>
          <w:sz w:val="24"/>
        </w:rPr>
        <w:t>Be</w:t>
      </w:r>
      <w:r>
        <w:rPr>
          <w:spacing w:val="-2"/>
          <w:sz w:val="24"/>
        </w:rPr>
        <w:t xml:space="preserve"> </w:t>
      </w:r>
      <w:r>
        <w:rPr>
          <w:sz w:val="24"/>
        </w:rPr>
        <w:t>subject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annual</w:t>
      </w:r>
      <w:r>
        <w:rPr>
          <w:spacing w:val="-1"/>
          <w:sz w:val="24"/>
        </w:rPr>
        <w:t xml:space="preserve"> </w:t>
      </w:r>
      <w:r>
        <w:rPr>
          <w:sz w:val="24"/>
        </w:rPr>
        <w:t>reappointment</w:t>
      </w:r>
      <w:r>
        <w:rPr>
          <w:spacing w:val="-1"/>
          <w:sz w:val="24"/>
        </w:rPr>
        <w:t xml:space="preserve"> </w:t>
      </w:r>
      <w:r>
        <w:rPr>
          <w:sz w:val="24"/>
        </w:rPr>
        <w:t>process</w:t>
      </w:r>
      <w:r>
        <w:rPr>
          <w:spacing w:val="-1"/>
          <w:sz w:val="24"/>
        </w:rPr>
        <w:t xml:space="preserve"> </w:t>
      </w:r>
      <w:r>
        <w:rPr>
          <w:sz w:val="24"/>
        </w:rPr>
        <w:t>in</w:t>
      </w:r>
      <w:r>
        <w:rPr>
          <w:spacing w:val="1"/>
          <w:sz w:val="24"/>
        </w:rPr>
        <w:t xml:space="preserve"> </w:t>
      </w:r>
      <w:r>
        <w:rPr>
          <w:sz w:val="24"/>
        </w:rPr>
        <w:t>Article</w:t>
      </w:r>
      <w:r>
        <w:rPr>
          <w:spacing w:val="-1"/>
          <w:sz w:val="24"/>
        </w:rPr>
        <w:t xml:space="preserve"> </w:t>
      </w:r>
      <w:r>
        <w:rPr>
          <w:sz w:val="24"/>
        </w:rPr>
        <w:t xml:space="preserve">X; </w:t>
      </w:r>
      <w:r>
        <w:rPr>
          <w:spacing w:val="-5"/>
          <w:sz w:val="24"/>
        </w:rPr>
        <w:t>and</w:t>
      </w:r>
    </w:p>
    <w:p w14:paraId="540A34E1" w14:textId="77777777" w:rsidR="00516F6F" w:rsidRDefault="00516F6F" w:rsidP="00516F6F">
      <w:pPr>
        <w:pStyle w:val="ListParagraph"/>
        <w:numPr>
          <w:ilvl w:val="0"/>
          <w:numId w:val="42"/>
        </w:numPr>
        <w:tabs>
          <w:tab w:val="left" w:pos="2260"/>
        </w:tabs>
        <w:ind w:left="2260" w:hanging="449"/>
        <w:jc w:val="left"/>
        <w:rPr>
          <w:sz w:val="24"/>
        </w:rPr>
      </w:pPr>
      <w:r>
        <w:rPr>
          <w:sz w:val="24"/>
        </w:rPr>
        <w:t>Be</w:t>
      </w:r>
      <w:r>
        <w:rPr>
          <w:spacing w:val="-2"/>
          <w:sz w:val="24"/>
        </w:rPr>
        <w:t xml:space="preserve"> </w:t>
      </w:r>
      <w:r>
        <w:rPr>
          <w:sz w:val="24"/>
        </w:rPr>
        <w:t>eligible</w:t>
      </w:r>
      <w:r>
        <w:rPr>
          <w:spacing w:val="-2"/>
          <w:sz w:val="24"/>
        </w:rPr>
        <w:t xml:space="preserve"> </w:t>
      </w:r>
      <w:r>
        <w:rPr>
          <w:sz w:val="24"/>
        </w:rPr>
        <w:t>for</w:t>
      </w:r>
      <w:r>
        <w:rPr>
          <w:spacing w:val="-2"/>
          <w:sz w:val="24"/>
        </w:rPr>
        <w:t xml:space="preserve"> </w:t>
      </w:r>
      <w:r>
        <w:rPr>
          <w:sz w:val="24"/>
        </w:rPr>
        <w:t>continuing</w:t>
      </w:r>
      <w:r>
        <w:rPr>
          <w:spacing w:val="-2"/>
          <w:sz w:val="24"/>
        </w:rPr>
        <w:t xml:space="preserve"> status.</w:t>
      </w:r>
    </w:p>
    <w:p w14:paraId="269B6D43" w14:textId="77777777" w:rsidR="00516F6F" w:rsidRDefault="00516F6F" w:rsidP="00516F6F">
      <w:pPr>
        <w:pStyle w:val="BodyText"/>
        <w:ind w:right="325" w:firstLine="719"/>
      </w:pPr>
      <w:r>
        <w:t>The</w:t>
      </w:r>
      <w:r>
        <w:rPr>
          <w:spacing w:val="-1"/>
        </w:rPr>
        <w:t xml:space="preserve"> </w:t>
      </w:r>
      <w:r>
        <w:t>primary</w:t>
      </w:r>
      <w:r>
        <w:rPr>
          <w:spacing w:val="-4"/>
        </w:rPr>
        <w:t xml:space="preserve"> </w:t>
      </w:r>
      <w:r>
        <w:t>duties of Lecturers shall be teaching, advising</w:t>
      </w:r>
      <w:r>
        <w:rPr>
          <w:spacing w:val="-2"/>
        </w:rPr>
        <w:t xml:space="preserve"> </w:t>
      </w:r>
      <w:r>
        <w:t>(relating</w:t>
      </w:r>
      <w:r>
        <w:rPr>
          <w:spacing w:val="-2"/>
        </w:rPr>
        <w:t xml:space="preserve"> </w:t>
      </w:r>
      <w:r>
        <w:t>to courses taught), and performing value responsibilities as defined in Article XXIX. Lecturers shall have Value responsibilities</w:t>
      </w:r>
      <w:r>
        <w:rPr>
          <w:spacing w:val="-3"/>
        </w:rPr>
        <w:t xml:space="preserve"> </w:t>
      </w:r>
      <w:r>
        <w:t>primarily</w:t>
      </w:r>
      <w:r>
        <w:rPr>
          <w:spacing w:val="-6"/>
        </w:rPr>
        <w:t xml:space="preserve"> </w:t>
      </w:r>
      <w:r>
        <w:t>to</w:t>
      </w:r>
      <w:r>
        <w:rPr>
          <w:spacing w:val="-3"/>
        </w:rPr>
        <w:t xml:space="preserve"> </w:t>
      </w:r>
      <w:r>
        <w:t>their</w:t>
      </w:r>
      <w:r>
        <w:rPr>
          <w:spacing w:val="-3"/>
        </w:rPr>
        <w:t xml:space="preserve"> </w:t>
      </w:r>
      <w:r>
        <w:t>home</w:t>
      </w:r>
      <w:r>
        <w:rPr>
          <w:spacing w:val="-4"/>
        </w:rPr>
        <w:t xml:space="preserve"> </w:t>
      </w:r>
      <w:r>
        <w:t>departments</w:t>
      </w:r>
      <w:r>
        <w:rPr>
          <w:spacing w:val="-3"/>
        </w:rPr>
        <w:t xml:space="preserve"> </w:t>
      </w:r>
      <w:r>
        <w:t>or</w:t>
      </w:r>
      <w:r>
        <w:rPr>
          <w:spacing w:val="-3"/>
        </w:rPr>
        <w:t xml:space="preserve"> </w:t>
      </w:r>
      <w:r>
        <w:t>programs,</w:t>
      </w:r>
      <w:r>
        <w:rPr>
          <w:spacing w:val="-3"/>
        </w:rPr>
        <w:t xml:space="preserve"> </w:t>
      </w:r>
      <w:r>
        <w:t>and</w:t>
      </w:r>
      <w:r>
        <w:rPr>
          <w:spacing w:val="-3"/>
        </w:rPr>
        <w:t xml:space="preserve"> </w:t>
      </w:r>
      <w:r>
        <w:t>may</w:t>
      </w:r>
      <w:r>
        <w:rPr>
          <w:spacing w:val="-6"/>
        </w:rPr>
        <w:t xml:space="preserve"> </w:t>
      </w:r>
      <w:r>
        <w:t>also</w:t>
      </w:r>
      <w:r>
        <w:rPr>
          <w:spacing w:val="-3"/>
        </w:rPr>
        <w:t xml:space="preserve"> </w:t>
      </w:r>
      <w:r>
        <w:t>provide</w:t>
      </w:r>
      <w:r>
        <w:rPr>
          <w:spacing w:val="-3"/>
        </w:rPr>
        <w:t xml:space="preserve"> </w:t>
      </w:r>
      <w:r>
        <w:t>service to their college and the University. Lecturers shall have no Scholarly Activity responsibilities, except to remain current in their fields.</w:t>
      </w:r>
    </w:p>
    <w:p w14:paraId="33BB6ECB" w14:textId="77777777" w:rsidR="00516F6F" w:rsidRDefault="00516F6F" w:rsidP="00516F6F">
      <w:pPr>
        <w:pStyle w:val="BodyText"/>
        <w:spacing w:before="241"/>
        <w:ind w:right="325" w:firstLine="719"/>
      </w:pPr>
      <w:r>
        <w:t>The Provost shall have sole authority to determine that full-time faculty lines will be filled with Lecturers, and assign their ranks, up to the limit of twenty (20) percent of the total full-time faculty</w:t>
      </w:r>
      <w:r>
        <w:rPr>
          <w:spacing w:val="-2"/>
        </w:rPr>
        <w:t xml:space="preserve"> </w:t>
      </w:r>
      <w:r>
        <w:t>of the University</w:t>
      </w:r>
      <w:r>
        <w:rPr>
          <w:spacing w:val="-2"/>
        </w:rPr>
        <w:t xml:space="preserve"> </w:t>
      </w:r>
      <w:r>
        <w:t>and either two (2) Lecturers per department or discipline, or twenty</w:t>
      </w:r>
      <w:r>
        <w:rPr>
          <w:spacing w:val="-7"/>
        </w:rPr>
        <w:t xml:space="preserve"> </w:t>
      </w:r>
      <w:r>
        <w:t>(20)</w:t>
      </w:r>
      <w:r>
        <w:rPr>
          <w:spacing w:val="-3"/>
        </w:rPr>
        <w:t xml:space="preserve"> </w:t>
      </w:r>
      <w:r>
        <w:t>percent</w:t>
      </w:r>
      <w:r>
        <w:rPr>
          <w:spacing w:val="-2"/>
        </w:rPr>
        <w:t xml:space="preserve"> </w:t>
      </w:r>
      <w:r>
        <w:t>of</w:t>
      </w:r>
      <w:r>
        <w:rPr>
          <w:spacing w:val="-2"/>
        </w:rPr>
        <w:t xml:space="preserve"> </w:t>
      </w:r>
      <w:r>
        <w:t>the</w:t>
      </w:r>
      <w:r>
        <w:rPr>
          <w:spacing w:val="-3"/>
        </w:rPr>
        <w:t xml:space="preserve"> </w:t>
      </w:r>
      <w:r>
        <w:t>full-time</w:t>
      </w:r>
      <w:r>
        <w:rPr>
          <w:spacing w:val="-2"/>
        </w:rPr>
        <w:t xml:space="preserve"> </w:t>
      </w:r>
      <w:r>
        <w:t>faculty</w:t>
      </w:r>
      <w:r>
        <w:rPr>
          <w:spacing w:val="-7"/>
        </w:rPr>
        <w:t xml:space="preserve"> </w:t>
      </w:r>
      <w:r>
        <w:t>of</w:t>
      </w:r>
      <w:r>
        <w:rPr>
          <w:spacing w:val="-1"/>
        </w:rPr>
        <w:t xml:space="preserve"> </w:t>
      </w:r>
      <w:r>
        <w:t>any</w:t>
      </w:r>
      <w:r>
        <w:rPr>
          <w:spacing w:val="-5"/>
        </w:rPr>
        <w:t xml:space="preserve"> </w:t>
      </w:r>
      <w:r>
        <w:t>single</w:t>
      </w:r>
      <w:r>
        <w:rPr>
          <w:spacing w:val="-2"/>
        </w:rPr>
        <w:t xml:space="preserve"> </w:t>
      </w:r>
      <w:r>
        <w:t>department</w:t>
      </w:r>
      <w:r>
        <w:rPr>
          <w:spacing w:val="-2"/>
        </w:rPr>
        <w:t xml:space="preserve"> </w:t>
      </w:r>
      <w:r>
        <w:t>or</w:t>
      </w:r>
      <w:r>
        <w:rPr>
          <w:spacing w:val="-2"/>
        </w:rPr>
        <w:t xml:space="preserve"> </w:t>
      </w:r>
      <w:r>
        <w:t>discipline,</w:t>
      </w:r>
      <w:r>
        <w:rPr>
          <w:spacing w:val="-2"/>
        </w:rPr>
        <w:t xml:space="preserve"> </w:t>
      </w:r>
      <w:r>
        <w:t>whichever</w:t>
      </w:r>
      <w:r>
        <w:rPr>
          <w:spacing w:val="-2"/>
        </w:rPr>
        <w:t xml:space="preserve"> </w:t>
      </w:r>
      <w:r>
        <w:t xml:space="preserve">is </w:t>
      </w:r>
      <w:r>
        <w:rPr>
          <w:spacing w:val="-2"/>
        </w:rPr>
        <w:t>greater.</w:t>
      </w:r>
    </w:p>
    <w:p w14:paraId="38963837" w14:textId="77777777" w:rsidR="00516F6F" w:rsidRDefault="00516F6F" w:rsidP="00516F6F">
      <w:pPr>
        <w:pStyle w:val="BodyText"/>
        <w:ind w:firstLine="719"/>
      </w:pPr>
      <w:r>
        <w:t>The</w:t>
      </w:r>
      <w:r>
        <w:rPr>
          <w:spacing w:val="-6"/>
        </w:rPr>
        <w:t xml:space="preserve"> </w:t>
      </w:r>
      <w:r>
        <w:t>process</w:t>
      </w:r>
      <w:r>
        <w:rPr>
          <w:spacing w:val="-4"/>
        </w:rPr>
        <w:t xml:space="preserve"> </w:t>
      </w:r>
      <w:r>
        <w:t>for</w:t>
      </w:r>
      <w:r>
        <w:rPr>
          <w:spacing w:val="-5"/>
        </w:rPr>
        <w:t xml:space="preserve"> </w:t>
      </w:r>
      <w:r>
        <w:t>hiring</w:t>
      </w:r>
      <w:r>
        <w:rPr>
          <w:spacing w:val="-7"/>
        </w:rPr>
        <w:t xml:space="preserve"> </w:t>
      </w:r>
      <w:r>
        <w:t>lines</w:t>
      </w:r>
      <w:r>
        <w:rPr>
          <w:spacing w:val="-4"/>
        </w:rPr>
        <w:t xml:space="preserve"> </w:t>
      </w:r>
      <w:r>
        <w:t>designated</w:t>
      </w:r>
      <w:r>
        <w:rPr>
          <w:spacing w:val="-4"/>
        </w:rPr>
        <w:t xml:space="preserve"> </w:t>
      </w:r>
      <w:r>
        <w:t>as</w:t>
      </w:r>
      <w:r>
        <w:rPr>
          <w:spacing w:val="-2"/>
        </w:rPr>
        <w:t xml:space="preserve"> </w:t>
      </w:r>
      <w:r>
        <w:t>Lecturer</w:t>
      </w:r>
      <w:r>
        <w:rPr>
          <w:spacing w:val="-3"/>
        </w:rPr>
        <w:t xml:space="preserve"> </w:t>
      </w:r>
      <w:r>
        <w:t>lines</w:t>
      </w:r>
      <w:r>
        <w:rPr>
          <w:spacing w:val="-4"/>
        </w:rPr>
        <w:t xml:space="preserve"> </w:t>
      </w:r>
      <w:r>
        <w:t>shall</w:t>
      </w:r>
      <w:r>
        <w:rPr>
          <w:spacing w:val="-4"/>
        </w:rPr>
        <w:t xml:space="preserve"> </w:t>
      </w:r>
      <w:r>
        <w:t>follow</w:t>
      </w:r>
      <w:r>
        <w:rPr>
          <w:spacing w:val="-4"/>
        </w:rPr>
        <w:t xml:space="preserve"> </w:t>
      </w:r>
      <w:r>
        <w:t>the</w:t>
      </w:r>
      <w:r>
        <w:rPr>
          <w:spacing w:val="-5"/>
        </w:rPr>
        <w:t xml:space="preserve"> </w:t>
      </w:r>
      <w:r>
        <w:t>procedures specified in Article VII: Appointments.</w:t>
      </w:r>
    </w:p>
    <w:p w14:paraId="75F760FB" w14:textId="77777777" w:rsidR="00516F6F" w:rsidRDefault="00516F6F" w:rsidP="00516F6F">
      <w:pPr>
        <w:pStyle w:val="BodyText"/>
        <w:spacing w:before="241"/>
        <w:ind w:right="125" w:firstLine="719"/>
      </w:pPr>
      <w:r>
        <w:t>As of the later of: (i) September 1, 2028 or (ii) six (6) years from the Lecturer’s date-of- hire, Lecturers</w:t>
      </w:r>
      <w:r>
        <w:rPr>
          <w:spacing w:val="-3"/>
        </w:rPr>
        <w:t xml:space="preserve"> </w:t>
      </w:r>
      <w:r>
        <w:t>shall</w:t>
      </w:r>
      <w:r>
        <w:rPr>
          <w:spacing w:val="-2"/>
        </w:rPr>
        <w:t xml:space="preserve"> </w:t>
      </w:r>
      <w:r>
        <w:t>have</w:t>
      </w:r>
      <w:r>
        <w:rPr>
          <w:spacing w:val="-1"/>
        </w:rPr>
        <w:t xml:space="preserve"> </w:t>
      </w:r>
      <w:r>
        <w:t>the</w:t>
      </w:r>
      <w:r>
        <w:rPr>
          <w:spacing w:val="-2"/>
        </w:rPr>
        <w:t xml:space="preserve"> </w:t>
      </w:r>
      <w:r>
        <w:t>ability</w:t>
      </w:r>
      <w:r>
        <w:rPr>
          <w:spacing w:val="-7"/>
        </w:rPr>
        <w:t xml:space="preserve"> </w:t>
      </w:r>
      <w:r>
        <w:t>to</w:t>
      </w:r>
      <w:r>
        <w:rPr>
          <w:spacing w:val="-2"/>
        </w:rPr>
        <w:t xml:space="preserve"> </w:t>
      </w:r>
      <w:r>
        <w:t>apply</w:t>
      </w:r>
      <w:r>
        <w:rPr>
          <w:spacing w:val="-7"/>
        </w:rPr>
        <w:t xml:space="preserve"> </w:t>
      </w:r>
      <w:r>
        <w:t>for</w:t>
      </w:r>
      <w:r>
        <w:rPr>
          <w:spacing w:val="-2"/>
        </w:rPr>
        <w:t xml:space="preserve"> </w:t>
      </w:r>
      <w:r>
        <w:t>“Continuing</w:t>
      </w:r>
      <w:r>
        <w:rPr>
          <w:spacing w:val="-4"/>
        </w:rPr>
        <w:t xml:space="preserve"> </w:t>
      </w:r>
      <w:r>
        <w:t>Status.” While</w:t>
      </w:r>
      <w:r>
        <w:rPr>
          <w:spacing w:val="-3"/>
        </w:rPr>
        <w:t xml:space="preserve"> </w:t>
      </w:r>
      <w:r>
        <w:t>it</w:t>
      </w:r>
      <w:r>
        <w:rPr>
          <w:spacing w:val="-2"/>
        </w:rPr>
        <w:t xml:space="preserve"> </w:t>
      </w:r>
      <w:r>
        <w:t>is</w:t>
      </w:r>
      <w:r>
        <w:rPr>
          <w:spacing w:val="-2"/>
        </w:rPr>
        <w:t xml:space="preserve"> </w:t>
      </w:r>
      <w:r>
        <w:t>understood</w:t>
      </w:r>
      <w:r>
        <w:rPr>
          <w:spacing w:val="-2"/>
        </w:rPr>
        <w:t xml:space="preserve"> </w:t>
      </w:r>
      <w:r>
        <w:t>that Lecturers are not eligible for tenure, applications for Continuing Status shall be reviewed by</w:t>
      </w:r>
      <w:r>
        <w:rPr>
          <w:spacing w:val="-1"/>
        </w:rPr>
        <w:t xml:space="preserve"> </w:t>
      </w:r>
      <w:r>
        <w:t>the Promotion and Tenure Committee, in accordance with the procedure set forth in Article VII of this Agreement, with the exception that Lecturers are not obligated to engage in scholarly activity. A Lecturer who has received Continuing Status, shall remain employed by the University, subject to removal on the basis of: (1) just cause; (2) an involuntary</w:t>
      </w:r>
      <w:r>
        <w:rPr>
          <w:spacing w:val="-1"/>
        </w:rPr>
        <w:t xml:space="preserve"> </w:t>
      </w:r>
      <w:r>
        <w:t>separation from employment</w:t>
      </w:r>
      <w:r>
        <w:rPr>
          <w:spacing w:val="-1"/>
        </w:rPr>
        <w:t xml:space="preserve"> </w:t>
      </w:r>
      <w:r>
        <w:t>as</w:t>
      </w:r>
      <w:r>
        <w:rPr>
          <w:spacing w:val="-1"/>
        </w:rPr>
        <w:t xml:space="preserve"> </w:t>
      </w:r>
      <w:r>
        <w:t>part</w:t>
      </w:r>
      <w:r>
        <w:rPr>
          <w:spacing w:val="-1"/>
        </w:rPr>
        <w:t xml:space="preserve"> </w:t>
      </w:r>
      <w:r>
        <w:t>of</w:t>
      </w:r>
      <w:r>
        <w:rPr>
          <w:spacing w:val="-2"/>
        </w:rPr>
        <w:t xml:space="preserve"> </w:t>
      </w:r>
      <w:r>
        <w:t>a reduction</w:t>
      </w:r>
      <w:r>
        <w:rPr>
          <w:spacing w:val="-1"/>
        </w:rPr>
        <w:t xml:space="preserve"> </w:t>
      </w:r>
      <w:r>
        <w:t>in</w:t>
      </w:r>
      <w:r>
        <w:rPr>
          <w:spacing w:val="-1"/>
        </w:rPr>
        <w:t xml:space="preserve"> </w:t>
      </w:r>
      <w:r>
        <w:t>force,</w:t>
      </w:r>
      <w:r>
        <w:rPr>
          <w:spacing w:val="-1"/>
        </w:rPr>
        <w:t xml:space="preserve"> </w:t>
      </w:r>
      <w:r>
        <w:t>in</w:t>
      </w:r>
      <w:r>
        <w:rPr>
          <w:spacing w:val="-1"/>
        </w:rPr>
        <w:t xml:space="preserve"> </w:t>
      </w:r>
      <w:r>
        <w:t>accordance with</w:t>
      </w:r>
      <w:r>
        <w:rPr>
          <w:spacing w:val="-1"/>
        </w:rPr>
        <w:t xml:space="preserve"> </w:t>
      </w:r>
      <w:r>
        <w:t>Article</w:t>
      </w:r>
      <w:r>
        <w:rPr>
          <w:spacing w:val="-1"/>
        </w:rPr>
        <w:t xml:space="preserve"> </w:t>
      </w:r>
      <w:r>
        <w:t>XV of</w:t>
      </w:r>
      <w:r>
        <w:rPr>
          <w:spacing w:val="-1"/>
        </w:rPr>
        <w:t xml:space="preserve"> </w:t>
      </w:r>
      <w:r>
        <w:t>this</w:t>
      </w:r>
      <w:r>
        <w:rPr>
          <w:spacing w:val="-1"/>
        </w:rPr>
        <w:t xml:space="preserve"> </w:t>
      </w:r>
      <w:r>
        <w:t>Agreement;</w:t>
      </w:r>
      <w:r>
        <w:rPr>
          <w:spacing w:val="-1"/>
        </w:rPr>
        <w:t xml:space="preserve"> </w:t>
      </w:r>
      <w:r>
        <w:t>or</w:t>
      </w:r>
    </w:p>
    <w:p w14:paraId="2E507692" w14:textId="77777777" w:rsidR="00516F6F" w:rsidRDefault="00516F6F" w:rsidP="00516F6F">
      <w:pPr>
        <w:sectPr w:rsidR="00516F6F">
          <w:pgSz w:w="12240" w:h="15840"/>
          <w:pgMar w:top="1360" w:right="1320" w:bottom="1420" w:left="1340" w:header="0" w:footer="1200" w:gutter="0"/>
          <w:cols w:space="720"/>
        </w:sectPr>
      </w:pPr>
    </w:p>
    <w:p w14:paraId="5FE17C67" w14:textId="77777777" w:rsidR="00516F6F" w:rsidRDefault="00516F6F" w:rsidP="00516F6F">
      <w:pPr>
        <w:pStyle w:val="BodyText"/>
        <w:spacing w:before="74"/>
      </w:pPr>
      <w:r>
        <w:lastRenderedPageBreak/>
        <w:t>(3)</w:t>
      </w:r>
      <w:r>
        <w:rPr>
          <w:spacing w:val="-5"/>
        </w:rPr>
        <w:t xml:space="preserve"> </w:t>
      </w:r>
      <w:r>
        <w:t>where</w:t>
      </w:r>
      <w:r>
        <w:rPr>
          <w:spacing w:val="-5"/>
        </w:rPr>
        <w:t xml:space="preserve"> </w:t>
      </w:r>
      <w:r>
        <w:t>there</w:t>
      </w:r>
      <w:r>
        <w:rPr>
          <w:spacing w:val="-4"/>
        </w:rPr>
        <w:t xml:space="preserve"> </w:t>
      </w:r>
      <w:r>
        <w:t>is</w:t>
      </w:r>
      <w:r>
        <w:rPr>
          <w:spacing w:val="-3"/>
        </w:rPr>
        <w:t xml:space="preserve"> </w:t>
      </w:r>
      <w:r>
        <w:t>not</w:t>
      </w:r>
      <w:r>
        <w:rPr>
          <w:spacing w:val="-3"/>
        </w:rPr>
        <w:t xml:space="preserve"> </w:t>
      </w:r>
      <w:r>
        <w:t>sufficient</w:t>
      </w:r>
      <w:r>
        <w:rPr>
          <w:spacing w:val="-3"/>
        </w:rPr>
        <w:t xml:space="preserve"> </w:t>
      </w:r>
      <w:r>
        <w:t>work</w:t>
      </w:r>
      <w:r>
        <w:rPr>
          <w:spacing w:val="-3"/>
        </w:rPr>
        <w:t xml:space="preserve"> </w:t>
      </w:r>
      <w:r>
        <w:t>for</w:t>
      </w:r>
      <w:r>
        <w:rPr>
          <w:spacing w:val="-3"/>
        </w:rPr>
        <w:t xml:space="preserve"> </w:t>
      </w:r>
      <w:r>
        <w:t>the</w:t>
      </w:r>
      <w:r>
        <w:rPr>
          <w:spacing w:val="-3"/>
        </w:rPr>
        <w:t xml:space="preserve"> </w:t>
      </w:r>
      <w:r>
        <w:t>Lecturer</w:t>
      </w:r>
      <w:r>
        <w:rPr>
          <w:spacing w:val="-3"/>
        </w:rPr>
        <w:t xml:space="preserve"> </w:t>
      </w:r>
      <w:r>
        <w:t>at</w:t>
      </w:r>
      <w:r>
        <w:rPr>
          <w:spacing w:val="-3"/>
        </w:rPr>
        <w:t xml:space="preserve"> </w:t>
      </w:r>
      <w:r>
        <w:t>the</w:t>
      </w:r>
      <w:r>
        <w:rPr>
          <w:spacing w:val="-2"/>
        </w:rPr>
        <w:t xml:space="preserve"> </w:t>
      </w:r>
      <w:r>
        <w:t>University,</w:t>
      </w:r>
      <w:r>
        <w:rPr>
          <w:spacing w:val="-3"/>
        </w:rPr>
        <w:t xml:space="preserve"> </w:t>
      </w:r>
      <w:r>
        <w:t>which</w:t>
      </w:r>
      <w:r>
        <w:rPr>
          <w:spacing w:val="-3"/>
        </w:rPr>
        <w:t xml:space="preserve"> </w:t>
      </w:r>
      <w:r>
        <w:t>shall</w:t>
      </w:r>
      <w:r>
        <w:rPr>
          <w:spacing w:val="-3"/>
        </w:rPr>
        <w:t xml:space="preserve"> </w:t>
      </w:r>
      <w:r>
        <w:t>be</w:t>
      </w:r>
      <w:r>
        <w:rPr>
          <w:spacing w:val="-4"/>
        </w:rPr>
        <w:t xml:space="preserve"> </w:t>
      </w:r>
      <w:r>
        <w:t>defined</w:t>
      </w:r>
      <w:r>
        <w:rPr>
          <w:spacing w:val="-1"/>
        </w:rPr>
        <w:t xml:space="preserve"> </w:t>
      </w:r>
      <w:r>
        <w:t xml:space="preserve">as any instance where the Lecturer has taught a half-load or less for two (2) consecutive academic </w:t>
      </w:r>
      <w:r>
        <w:rPr>
          <w:spacing w:val="-2"/>
        </w:rPr>
        <w:t>years.</w:t>
      </w:r>
    </w:p>
    <w:p w14:paraId="686E728D" w14:textId="77777777" w:rsidR="00516F6F" w:rsidRDefault="00516F6F" w:rsidP="00516F6F">
      <w:pPr>
        <w:pStyle w:val="BodyText"/>
        <w:spacing w:before="241"/>
        <w:ind w:right="125" w:firstLine="719"/>
      </w:pPr>
      <w:r>
        <w:t>Upon their hire, Lecturers shall bear the job title of “Lecturer.” Following</w:t>
      </w:r>
      <w:r>
        <w:rPr>
          <w:spacing w:val="-1"/>
        </w:rPr>
        <w:t xml:space="preserve"> </w:t>
      </w:r>
      <w:r>
        <w:t>the completion of their third consecutive academic year, a Lecturer shall receive the job title of “Assistant Professor</w:t>
      </w:r>
      <w:r>
        <w:rPr>
          <w:spacing w:val="-4"/>
        </w:rPr>
        <w:t xml:space="preserve"> </w:t>
      </w:r>
      <w:r>
        <w:t>–</w:t>
      </w:r>
      <w:r>
        <w:rPr>
          <w:spacing w:val="-1"/>
        </w:rPr>
        <w:t xml:space="preserve"> </w:t>
      </w:r>
      <w:r>
        <w:t>Lecturer.”</w:t>
      </w:r>
      <w:r>
        <w:rPr>
          <w:spacing w:val="-2"/>
        </w:rPr>
        <w:t xml:space="preserve"> </w:t>
      </w:r>
      <w:r>
        <w:t>In</w:t>
      </w:r>
      <w:r>
        <w:rPr>
          <w:spacing w:val="-1"/>
        </w:rPr>
        <w:t xml:space="preserve"> </w:t>
      </w:r>
      <w:r>
        <w:t>the</w:t>
      </w:r>
      <w:r>
        <w:rPr>
          <w:spacing w:val="-3"/>
        </w:rPr>
        <w:t xml:space="preserve"> </w:t>
      </w:r>
      <w:r>
        <w:t>event</w:t>
      </w:r>
      <w:r>
        <w:rPr>
          <w:spacing w:val="-3"/>
        </w:rPr>
        <w:t xml:space="preserve"> </w:t>
      </w:r>
      <w:r>
        <w:t>the</w:t>
      </w:r>
      <w:r>
        <w:rPr>
          <w:spacing w:val="-2"/>
        </w:rPr>
        <w:t xml:space="preserve"> </w:t>
      </w:r>
      <w:r>
        <w:t>Lecturer</w:t>
      </w:r>
      <w:r>
        <w:rPr>
          <w:spacing w:val="-3"/>
        </w:rPr>
        <w:t xml:space="preserve"> </w:t>
      </w:r>
      <w:r>
        <w:t>has</w:t>
      </w:r>
      <w:r>
        <w:rPr>
          <w:spacing w:val="-3"/>
        </w:rPr>
        <w:t xml:space="preserve"> </w:t>
      </w:r>
      <w:r>
        <w:t>received</w:t>
      </w:r>
      <w:r>
        <w:rPr>
          <w:spacing w:val="-3"/>
        </w:rPr>
        <w:t xml:space="preserve"> </w:t>
      </w:r>
      <w:r>
        <w:t>Continuing</w:t>
      </w:r>
      <w:r>
        <w:rPr>
          <w:spacing w:val="-5"/>
        </w:rPr>
        <w:t xml:space="preserve"> </w:t>
      </w:r>
      <w:r>
        <w:t>Status,</w:t>
      </w:r>
      <w:r>
        <w:rPr>
          <w:spacing w:val="-3"/>
        </w:rPr>
        <w:t xml:space="preserve"> </w:t>
      </w:r>
      <w:r>
        <w:t>as</w:t>
      </w:r>
      <w:r>
        <w:rPr>
          <w:spacing w:val="-3"/>
        </w:rPr>
        <w:t xml:space="preserve"> </w:t>
      </w:r>
      <w:r>
        <w:t>set</w:t>
      </w:r>
      <w:r>
        <w:rPr>
          <w:spacing w:val="-3"/>
        </w:rPr>
        <w:t xml:space="preserve"> </w:t>
      </w:r>
      <w:r>
        <w:t>forth</w:t>
      </w:r>
      <w:r>
        <w:rPr>
          <w:spacing w:val="-3"/>
        </w:rPr>
        <w:t xml:space="preserve"> </w:t>
      </w:r>
      <w:r>
        <w:t>in</w:t>
      </w:r>
      <w:r>
        <w:rPr>
          <w:spacing w:val="-3"/>
        </w:rPr>
        <w:t xml:space="preserve"> </w:t>
      </w:r>
      <w:r>
        <w:t>the previous paragraph, they</w:t>
      </w:r>
      <w:r>
        <w:rPr>
          <w:spacing w:val="-3"/>
        </w:rPr>
        <w:t xml:space="preserve"> </w:t>
      </w:r>
      <w:r>
        <w:t>shall receive</w:t>
      </w:r>
      <w:r>
        <w:rPr>
          <w:spacing w:val="-1"/>
        </w:rPr>
        <w:t xml:space="preserve"> </w:t>
      </w:r>
      <w:r>
        <w:t>the job title</w:t>
      </w:r>
      <w:r>
        <w:rPr>
          <w:spacing w:val="-1"/>
        </w:rPr>
        <w:t xml:space="preserve"> </w:t>
      </w:r>
      <w:r>
        <w:t>of “Associate</w:t>
      </w:r>
      <w:r>
        <w:rPr>
          <w:spacing w:val="-1"/>
        </w:rPr>
        <w:t xml:space="preserve"> </w:t>
      </w:r>
      <w:r>
        <w:t>Professor – Lecturer.” Lecturers who</w:t>
      </w:r>
      <w:r>
        <w:rPr>
          <w:spacing w:val="-1"/>
        </w:rPr>
        <w:t xml:space="preserve"> </w:t>
      </w:r>
      <w:r>
        <w:t>have</w:t>
      </w:r>
      <w:r>
        <w:rPr>
          <w:spacing w:val="-2"/>
        </w:rPr>
        <w:t xml:space="preserve"> </w:t>
      </w:r>
      <w:r>
        <w:t>more</w:t>
      </w:r>
      <w:r>
        <w:rPr>
          <w:spacing w:val="-2"/>
        </w:rPr>
        <w:t xml:space="preserve"> </w:t>
      </w:r>
      <w:r>
        <w:t>than</w:t>
      </w:r>
      <w:r>
        <w:rPr>
          <w:spacing w:val="-1"/>
        </w:rPr>
        <w:t xml:space="preserve"> </w:t>
      </w:r>
      <w:r>
        <w:t>two years</w:t>
      </w:r>
      <w:r>
        <w:rPr>
          <w:spacing w:val="-1"/>
        </w:rPr>
        <w:t xml:space="preserve"> </w:t>
      </w:r>
      <w:r>
        <w:t>of</w:t>
      </w:r>
      <w:r>
        <w:rPr>
          <w:spacing w:val="-3"/>
        </w:rPr>
        <w:t xml:space="preserve"> </w:t>
      </w:r>
      <w:r>
        <w:t>service with</w:t>
      </w:r>
      <w:r>
        <w:rPr>
          <w:spacing w:val="-1"/>
        </w:rPr>
        <w:t xml:space="preserve"> </w:t>
      </w:r>
      <w:r>
        <w:t>the</w:t>
      </w:r>
      <w:r>
        <w:rPr>
          <w:spacing w:val="-2"/>
        </w:rPr>
        <w:t xml:space="preserve"> </w:t>
      </w:r>
      <w:r>
        <w:t>University</w:t>
      </w:r>
      <w:r>
        <w:rPr>
          <w:spacing w:val="-4"/>
        </w:rPr>
        <w:t xml:space="preserve"> </w:t>
      </w:r>
      <w:r>
        <w:t>as</w:t>
      </w:r>
      <w:r>
        <w:rPr>
          <w:spacing w:val="-1"/>
        </w:rPr>
        <w:t xml:space="preserve"> </w:t>
      </w:r>
      <w:r>
        <w:t>of</w:t>
      </w:r>
      <w:r>
        <w:rPr>
          <w:spacing w:val="-1"/>
        </w:rPr>
        <w:t xml:space="preserve"> </w:t>
      </w:r>
      <w:r>
        <w:t>ratification</w:t>
      </w:r>
      <w:r>
        <w:rPr>
          <w:spacing w:val="-1"/>
        </w:rPr>
        <w:t xml:space="preserve"> </w:t>
      </w:r>
      <w:r>
        <w:t>of</w:t>
      </w:r>
      <w:r>
        <w:rPr>
          <w:spacing w:val="-2"/>
        </w:rPr>
        <w:t xml:space="preserve"> </w:t>
      </w:r>
      <w:r>
        <w:t>this</w:t>
      </w:r>
      <w:r>
        <w:rPr>
          <w:spacing w:val="-1"/>
        </w:rPr>
        <w:t xml:space="preserve"> </w:t>
      </w:r>
      <w:r>
        <w:t>Agreement, shall immediately receive the title of “Assistant Professor – Lecturer.”</w:t>
      </w:r>
    </w:p>
    <w:p w14:paraId="702D8414" w14:textId="77777777" w:rsidR="00516F6F" w:rsidRDefault="00516F6F" w:rsidP="00516F6F">
      <w:pPr>
        <w:pStyle w:val="BodyText"/>
        <w:ind w:firstLine="719"/>
      </w:pPr>
      <w:r>
        <w:t>In</w:t>
      </w:r>
      <w:r>
        <w:rPr>
          <w:spacing w:val="-3"/>
        </w:rPr>
        <w:t xml:space="preserve"> </w:t>
      </w:r>
      <w:r>
        <w:t>order</w:t>
      </w:r>
      <w:r>
        <w:rPr>
          <w:spacing w:val="-3"/>
        </w:rPr>
        <w:t xml:space="preserve"> </w:t>
      </w:r>
      <w:r>
        <w:t>to</w:t>
      </w:r>
      <w:r>
        <w:rPr>
          <w:spacing w:val="-3"/>
        </w:rPr>
        <w:t xml:space="preserve"> </w:t>
      </w:r>
      <w:r>
        <w:t>be</w:t>
      </w:r>
      <w:r>
        <w:rPr>
          <w:spacing w:val="-3"/>
        </w:rPr>
        <w:t xml:space="preserve"> </w:t>
      </w:r>
      <w:r>
        <w:t>eligible</w:t>
      </w:r>
      <w:r>
        <w:rPr>
          <w:spacing w:val="-2"/>
        </w:rPr>
        <w:t xml:space="preserve"> </w:t>
      </w:r>
      <w:r>
        <w:t>for</w:t>
      </w:r>
      <w:r>
        <w:rPr>
          <w:spacing w:val="-3"/>
        </w:rPr>
        <w:t xml:space="preserve"> </w:t>
      </w:r>
      <w:r>
        <w:t>Continuing</w:t>
      </w:r>
      <w:r>
        <w:rPr>
          <w:spacing w:val="-5"/>
        </w:rPr>
        <w:t xml:space="preserve"> </w:t>
      </w:r>
      <w:r>
        <w:t>Status,</w:t>
      </w:r>
      <w:r>
        <w:rPr>
          <w:spacing w:val="-3"/>
        </w:rPr>
        <w:t xml:space="preserve"> </w:t>
      </w:r>
      <w:r>
        <w:t>a</w:t>
      </w:r>
      <w:r>
        <w:rPr>
          <w:spacing w:val="-2"/>
        </w:rPr>
        <w:t xml:space="preserve"> </w:t>
      </w:r>
      <w:r>
        <w:t>Lecturer</w:t>
      </w:r>
      <w:r>
        <w:rPr>
          <w:spacing w:val="-3"/>
        </w:rPr>
        <w:t xml:space="preserve"> </w:t>
      </w:r>
      <w:r>
        <w:t>must</w:t>
      </w:r>
      <w:r>
        <w:rPr>
          <w:spacing w:val="-3"/>
        </w:rPr>
        <w:t xml:space="preserve"> </w:t>
      </w:r>
      <w:r>
        <w:t>possess</w:t>
      </w:r>
      <w:r>
        <w:rPr>
          <w:spacing w:val="-3"/>
        </w:rPr>
        <w:t xml:space="preserve"> </w:t>
      </w:r>
      <w:r>
        <w:t>an</w:t>
      </w:r>
      <w:r>
        <w:rPr>
          <w:spacing w:val="-3"/>
        </w:rPr>
        <w:t xml:space="preserve"> </w:t>
      </w:r>
      <w:r>
        <w:t>earned</w:t>
      </w:r>
      <w:r>
        <w:rPr>
          <w:spacing w:val="-2"/>
        </w:rPr>
        <w:t xml:space="preserve"> </w:t>
      </w:r>
      <w:r>
        <w:t>degree above that of baccalaureate.</w:t>
      </w:r>
    </w:p>
    <w:p w14:paraId="1D30F2F2" w14:textId="77777777" w:rsidR="00516F6F" w:rsidRDefault="00516F6F" w:rsidP="00516F6F">
      <w:pPr>
        <w:pStyle w:val="BodyText"/>
        <w:ind w:right="249" w:firstLine="719"/>
      </w:pPr>
      <w:r>
        <w:t>In filling full-time faculty lines, the department shall give consideration to applicants with</w:t>
      </w:r>
      <w:r>
        <w:rPr>
          <w:spacing w:val="-3"/>
        </w:rPr>
        <w:t xml:space="preserve"> </w:t>
      </w:r>
      <w:r>
        <w:t>Rider</w:t>
      </w:r>
      <w:r>
        <w:rPr>
          <w:spacing w:val="-5"/>
        </w:rPr>
        <w:t xml:space="preserve"> </w:t>
      </w:r>
      <w:r>
        <w:t>teaching</w:t>
      </w:r>
      <w:r>
        <w:rPr>
          <w:spacing w:val="-6"/>
        </w:rPr>
        <w:t xml:space="preserve"> </w:t>
      </w:r>
      <w:r>
        <w:t>experience.</w:t>
      </w:r>
      <w:r>
        <w:rPr>
          <w:spacing w:val="-3"/>
        </w:rPr>
        <w:t xml:space="preserve"> </w:t>
      </w:r>
      <w:r>
        <w:t>Rider</w:t>
      </w:r>
      <w:r>
        <w:rPr>
          <w:spacing w:val="-3"/>
        </w:rPr>
        <w:t xml:space="preserve"> </w:t>
      </w:r>
      <w:r>
        <w:t>adjunct</w:t>
      </w:r>
      <w:r>
        <w:rPr>
          <w:spacing w:val="-3"/>
        </w:rPr>
        <w:t xml:space="preserve"> </w:t>
      </w:r>
      <w:r>
        <w:t>faculty</w:t>
      </w:r>
      <w:r>
        <w:rPr>
          <w:spacing w:val="-8"/>
        </w:rPr>
        <w:t xml:space="preserve"> </w:t>
      </w:r>
      <w:r>
        <w:t>members</w:t>
      </w:r>
      <w:r>
        <w:rPr>
          <w:spacing w:val="-3"/>
        </w:rPr>
        <w:t xml:space="preserve"> </w:t>
      </w:r>
      <w:r>
        <w:t>who</w:t>
      </w:r>
      <w:r>
        <w:rPr>
          <w:spacing w:val="-1"/>
        </w:rPr>
        <w:t xml:space="preserve"> </w:t>
      </w:r>
      <w:r>
        <w:t>are</w:t>
      </w:r>
      <w:r>
        <w:rPr>
          <w:spacing w:val="-3"/>
        </w:rPr>
        <w:t xml:space="preserve"> </w:t>
      </w:r>
      <w:r>
        <w:t>appointed</w:t>
      </w:r>
      <w:r>
        <w:rPr>
          <w:spacing w:val="-3"/>
        </w:rPr>
        <w:t xml:space="preserve"> </w:t>
      </w:r>
      <w:r>
        <w:t>to</w:t>
      </w:r>
      <w:r>
        <w:rPr>
          <w:spacing w:val="-1"/>
        </w:rPr>
        <w:t xml:space="preserve"> </w:t>
      </w:r>
      <w:r>
        <w:t>Lecturer positions</w:t>
      </w:r>
      <w:r>
        <w:rPr>
          <w:spacing w:val="-3"/>
        </w:rPr>
        <w:t xml:space="preserve"> </w:t>
      </w:r>
      <w:r>
        <w:t>may</w:t>
      </w:r>
      <w:r>
        <w:rPr>
          <w:spacing w:val="-6"/>
        </w:rPr>
        <w:t xml:space="preserve"> </w:t>
      </w:r>
      <w:r>
        <w:t>revert</w:t>
      </w:r>
      <w:r>
        <w:rPr>
          <w:spacing w:val="-1"/>
        </w:rPr>
        <w:t xml:space="preserve"> </w:t>
      </w:r>
      <w:r>
        <w:t>to their</w:t>
      </w:r>
      <w:r>
        <w:rPr>
          <w:spacing w:val="-1"/>
        </w:rPr>
        <w:t xml:space="preserve"> </w:t>
      </w:r>
      <w:r>
        <w:t>prior adjunct</w:t>
      </w:r>
      <w:r>
        <w:rPr>
          <w:spacing w:val="1"/>
        </w:rPr>
        <w:t xml:space="preserve"> </w:t>
      </w:r>
      <w:r>
        <w:t>faculty</w:t>
      </w:r>
      <w:r>
        <w:rPr>
          <w:spacing w:val="-5"/>
        </w:rPr>
        <w:t xml:space="preserve"> </w:t>
      </w:r>
      <w:r>
        <w:t>status</w:t>
      </w:r>
      <w:r>
        <w:rPr>
          <w:spacing w:val="-1"/>
        </w:rPr>
        <w:t xml:space="preserve"> </w:t>
      </w:r>
      <w:r>
        <w:t>upon completing</w:t>
      </w:r>
      <w:r>
        <w:rPr>
          <w:spacing w:val="-4"/>
        </w:rPr>
        <w:t xml:space="preserve"> </w:t>
      </w:r>
      <w:r>
        <w:t>their</w:t>
      </w:r>
      <w:r>
        <w:rPr>
          <w:spacing w:val="1"/>
        </w:rPr>
        <w:t xml:space="preserve"> </w:t>
      </w:r>
      <w:r>
        <w:t xml:space="preserve">Lecturer </w:t>
      </w:r>
      <w:r>
        <w:rPr>
          <w:spacing w:val="-2"/>
        </w:rPr>
        <w:t>terms.</w:t>
      </w:r>
    </w:p>
    <w:p w14:paraId="79E4F52B" w14:textId="77777777" w:rsidR="00516F6F" w:rsidRDefault="00516F6F" w:rsidP="00516F6F">
      <w:pPr>
        <w:pStyle w:val="ListParagraph"/>
        <w:numPr>
          <w:ilvl w:val="0"/>
          <w:numId w:val="43"/>
        </w:numPr>
        <w:tabs>
          <w:tab w:val="left" w:pos="1540"/>
        </w:tabs>
        <w:rPr>
          <w:sz w:val="24"/>
        </w:rPr>
      </w:pPr>
      <w:r>
        <w:rPr>
          <w:sz w:val="24"/>
          <w:u w:val="single"/>
        </w:rPr>
        <w:t>Athletic</w:t>
      </w:r>
      <w:r>
        <w:rPr>
          <w:spacing w:val="-1"/>
          <w:sz w:val="24"/>
          <w:u w:val="single"/>
        </w:rPr>
        <w:t xml:space="preserve"> </w:t>
      </w:r>
      <w:r>
        <w:rPr>
          <w:sz w:val="24"/>
          <w:u w:val="single"/>
        </w:rPr>
        <w:t>Staff</w:t>
      </w:r>
      <w:r>
        <w:rPr>
          <w:spacing w:val="-2"/>
          <w:sz w:val="24"/>
          <w:u w:val="single"/>
        </w:rPr>
        <w:t xml:space="preserve"> </w:t>
      </w:r>
      <w:r>
        <w:rPr>
          <w:spacing w:val="-4"/>
          <w:sz w:val="24"/>
          <w:u w:val="single"/>
        </w:rPr>
        <w:t>Ranks</w:t>
      </w:r>
    </w:p>
    <w:p w14:paraId="5F9E68DB" w14:textId="77777777" w:rsidR="00516F6F" w:rsidRDefault="00516F6F" w:rsidP="00516F6F">
      <w:pPr>
        <w:pStyle w:val="BodyText"/>
        <w:ind w:right="159" w:firstLine="719"/>
      </w:pPr>
      <w:r>
        <w:t>Descriptions</w:t>
      </w:r>
      <w:r>
        <w:rPr>
          <w:spacing w:val="-3"/>
        </w:rPr>
        <w:t xml:space="preserve"> </w:t>
      </w:r>
      <w:r>
        <w:t>of</w:t>
      </w:r>
      <w:r>
        <w:rPr>
          <w:spacing w:val="-3"/>
        </w:rPr>
        <w:t xml:space="preserve"> </w:t>
      </w:r>
      <w:r>
        <w:t>titles</w:t>
      </w:r>
      <w:r>
        <w:rPr>
          <w:spacing w:val="-3"/>
        </w:rPr>
        <w:t xml:space="preserve"> </w:t>
      </w:r>
      <w:r>
        <w:t>and</w:t>
      </w:r>
      <w:r>
        <w:rPr>
          <w:spacing w:val="-1"/>
        </w:rPr>
        <w:t xml:space="preserve"> </w:t>
      </w:r>
      <w:r>
        <w:t>ranks</w:t>
      </w:r>
      <w:r>
        <w:rPr>
          <w:spacing w:val="-3"/>
        </w:rPr>
        <w:t xml:space="preserve"> </w:t>
      </w:r>
      <w:r>
        <w:t>for</w:t>
      </w:r>
      <w:r>
        <w:rPr>
          <w:spacing w:val="-5"/>
        </w:rPr>
        <w:t xml:space="preserve"> </w:t>
      </w:r>
      <w:r>
        <w:t>professional</w:t>
      </w:r>
      <w:r>
        <w:rPr>
          <w:spacing w:val="-3"/>
        </w:rPr>
        <w:t xml:space="preserve"> </w:t>
      </w:r>
      <w:r>
        <w:t>athletic</w:t>
      </w:r>
      <w:r>
        <w:rPr>
          <w:spacing w:val="-3"/>
        </w:rPr>
        <w:t xml:space="preserve"> </w:t>
      </w:r>
      <w:r>
        <w:t>staff</w:t>
      </w:r>
      <w:r>
        <w:rPr>
          <w:spacing w:val="-5"/>
        </w:rPr>
        <w:t xml:space="preserve"> </w:t>
      </w:r>
      <w:r>
        <w:t>are</w:t>
      </w:r>
      <w:r>
        <w:rPr>
          <w:spacing w:val="-5"/>
        </w:rPr>
        <w:t xml:space="preserve"> </w:t>
      </w:r>
      <w:r>
        <w:t>set</w:t>
      </w:r>
      <w:r>
        <w:rPr>
          <w:spacing w:val="-3"/>
        </w:rPr>
        <w:t xml:space="preserve"> </w:t>
      </w:r>
      <w:r>
        <w:t>forth</w:t>
      </w:r>
      <w:r>
        <w:rPr>
          <w:spacing w:val="-3"/>
        </w:rPr>
        <w:t xml:space="preserve"> </w:t>
      </w:r>
      <w:r>
        <w:t>in</w:t>
      </w:r>
      <w:r>
        <w:rPr>
          <w:spacing w:val="-3"/>
        </w:rPr>
        <w:t xml:space="preserve"> </w:t>
      </w:r>
      <w:r>
        <w:t>Article</w:t>
      </w:r>
      <w:r>
        <w:rPr>
          <w:spacing w:val="-3"/>
        </w:rPr>
        <w:t xml:space="preserve"> </w:t>
      </w:r>
      <w:r>
        <w:t>XVI of this Agreement.</w:t>
      </w:r>
    </w:p>
    <w:p w14:paraId="05BFB937" w14:textId="77777777" w:rsidR="00C62E51" w:rsidRPr="00516F6F" w:rsidRDefault="00C62E51" w:rsidP="00516F6F"/>
    <w:sectPr w:rsidR="00C62E51" w:rsidRPr="00516F6F">
      <w:footerReference w:type="default" r:id="rId13"/>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41A4" w14:textId="77777777" w:rsidR="004F3E5A" w:rsidRDefault="004F3E5A">
      <w:r>
        <w:separator/>
      </w:r>
    </w:p>
  </w:endnote>
  <w:endnote w:type="continuationSeparator" w:id="0">
    <w:p w14:paraId="61E60038" w14:textId="77777777" w:rsidR="004F3E5A" w:rsidRDefault="004F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0756929"/>
      <w:docPartObj>
        <w:docPartGallery w:val="Page Numbers (Bottom of Page)"/>
        <w:docPartUnique/>
      </w:docPartObj>
    </w:sdtPr>
    <w:sdtContent>
      <w:p w14:paraId="6E2A1540" w14:textId="0909234D" w:rsidR="00516F6F" w:rsidRDefault="00516F6F" w:rsidP="0025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3B601F" w14:textId="77777777" w:rsidR="00516F6F" w:rsidRDefault="00516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9541965"/>
      <w:docPartObj>
        <w:docPartGallery w:val="Page Numbers (Bottom of Page)"/>
        <w:docPartUnique/>
      </w:docPartObj>
    </w:sdtPr>
    <w:sdtContent>
      <w:p w14:paraId="4A480F87" w14:textId="48272A3C" w:rsidR="00516F6F" w:rsidRDefault="00516F6F" w:rsidP="0025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27C9F9DC" w14:textId="77777777" w:rsidR="00516F6F" w:rsidRDefault="00516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9DE4" w14:textId="77777777" w:rsidR="00516F6F" w:rsidRDefault="00516F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6"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0/cM0KoBAABCAwAADgAAAAAAAAAAAAAAAAAuAgAAZHJzL2Uyb0RvYy54&#13;&#10;bWxQSwECLQAUAAYACAAAACEArQLgbeUAAAASAQAADwAAAAAAAAAAAAAAAAAEBAAAZHJzL2Rvd25y&#13;&#10;ZXYueG1sUEsFBgAAAAAEAAQA8wAAABY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7"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zLbqgEAAEo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bsv98crxkB7N&#13;&#10;FBuYRDriBo2BKsY9BEbG6SNMDM5mKdyD/kkMKV5g5gvE6NSQyaJLX7Yq+CLXOF/7zmWE5sPN+mb7&#13;&#10;tuSU5tz63eaG40T6fDsgxS8GnEhBLZHnmhWo0z3FGbpALmLm+klWnJppdriYaaA9s5eRx15L+nVU&#13;&#10;aKQYvnrua3ojS4BL0CwBxuET5JeULHn4cIxg+ywgVZp5LwJ4YNnC5XGlF/Fyn1HPv8D+NwA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I8My26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2363" w14:textId="77777777" w:rsidR="004F3E5A" w:rsidRDefault="004F3E5A">
      <w:r>
        <w:separator/>
      </w:r>
    </w:p>
  </w:footnote>
  <w:footnote w:type="continuationSeparator" w:id="0">
    <w:p w14:paraId="7848DA70" w14:textId="77777777" w:rsidR="004F3E5A" w:rsidRDefault="004F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37D3" w14:textId="77777777" w:rsidR="00516F6F" w:rsidRDefault="00516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AE4B" w14:textId="77777777" w:rsidR="00516F6F" w:rsidRDefault="00516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0783" w14:textId="77777777" w:rsidR="00516F6F" w:rsidRDefault="00516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4F3E5A"/>
    <w:rsid w:val="00516F6F"/>
    <w:rsid w:val="005318E3"/>
    <w:rsid w:val="00777A0C"/>
    <w:rsid w:val="008B120F"/>
    <w:rsid w:val="00A72A42"/>
    <w:rsid w:val="00B121A4"/>
    <w:rsid w:val="00C17A39"/>
    <w:rsid w:val="00C62E51"/>
    <w:rsid w:val="00C977EA"/>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516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